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D0EBF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D0EB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Минобрнауки России от 11.01.2016 N 2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Порядка предоставления из федерального бюджета субсидий федеральным бюджетным и автономным учреждениям, находящимся в ведении Министерства образования и науки Российской Федерации, в соответствии с абзацем вторым пункта 1 статьи 78.1 Бюджет</w:t>
            </w:r>
            <w:r>
              <w:rPr>
                <w:sz w:val="48"/>
                <w:szCs w:val="48"/>
              </w:rPr>
              <w:t>ного кодекса Российской Федерации"</w:t>
            </w:r>
            <w:r>
              <w:rPr>
                <w:sz w:val="48"/>
                <w:szCs w:val="48"/>
              </w:rPr>
              <w:br/>
              <w:t>(Зарегистрировано в Минюсте России 18.02.2016 N 41146)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D0EB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03.08.2016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D0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D0EBF">
      <w:pPr>
        <w:pStyle w:val="ConsPlusNormal"/>
        <w:jc w:val="both"/>
        <w:outlineLvl w:val="0"/>
      </w:pPr>
    </w:p>
    <w:p w:rsidR="00000000" w:rsidRDefault="00CD0EBF">
      <w:pPr>
        <w:pStyle w:val="ConsPlusNormal"/>
      </w:pPr>
      <w:r>
        <w:t>Зарегистрировано в Минюст</w:t>
      </w:r>
      <w:r>
        <w:t>е России 18 февраля 2016 г. N 41146</w:t>
      </w:r>
    </w:p>
    <w:p w:rsidR="00000000" w:rsidRDefault="00CD0E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CD0EBF">
      <w:pPr>
        <w:pStyle w:val="ConsPlusTitle"/>
        <w:jc w:val="center"/>
      </w:pPr>
    </w:p>
    <w:p w:rsidR="00000000" w:rsidRDefault="00CD0EBF">
      <w:pPr>
        <w:pStyle w:val="ConsPlusTitle"/>
        <w:jc w:val="center"/>
      </w:pPr>
      <w:r>
        <w:t>ПРИКАЗ</w:t>
      </w:r>
    </w:p>
    <w:p w:rsidR="00000000" w:rsidRDefault="00CD0EBF">
      <w:pPr>
        <w:pStyle w:val="ConsPlusTitle"/>
        <w:jc w:val="center"/>
      </w:pPr>
      <w:r>
        <w:t>от 11 января 2016 г. N 2</w:t>
      </w:r>
    </w:p>
    <w:p w:rsidR="00000000" w:rsidRDefault="00CD0EBF">
      <w:pPr>
        <w:pStyle w:val="ConsPlusTitle"/>
        <w:jc w:val="center"/>
      </w:pPr>
    </w:p>
    <w:p w:rsidR="00000000" w:rsidRDefault="00CD0EBF">
      <w:pPr>
        <w:pStyle w:val="ConsPlusTitle"/>
        <w:jc w:val="center"/>
      </w:pPr>
      <w:r>
        <w:t>ОБ УТВЕРЖДЕНИИ ПОРЯДКА</w:t>
      </w:r>
    </w:p>
    <w:p w:rsidR="00000000" w:rsidRDefault="00CD0EBF">
      <w:pPr>
        <w:pStyle w:val="ConsPlusTitle"/>
        <w:jc w:val="center"/>
      </w:pPr>
      <w:r>
        <w:t>ПРЕДОСТАВЛЕНИЯ ИЗ ФЕДЕРАЛЬНОГО БЮДЖЕТА СУБСИДИЙ ФЕДЕРАЛЬНЫМ</w:t>
      </w:r>
    </w:p>
    <w:p w:rsidR="00000000" w:rsidRDefault="00CD0EBF">
      <w:pPr>
        <w:pStyle w:val="ConsPlusTitle"/>
        <w:jc w:val="center"/>
      </w:pPr>
      <w:r>
        <w:t>БЮДЖЕТНЫМ И АВТОНОМНЫМ УЧРЕЖДЕНИЯМ, НАХОДЯЩИМСЯ</w:t>
      </w:r>
      <w:r>
        <w:t xml:space="preserve"> В ВЕДЕНИИ</w:t>
      </w:r>
    </w:p>
    <w:p w:rsidR="00000000" w:rsidRDefault="00CD0EBF">
      <w:pPr>
        <w:pStyle w:val="ConsPlusTitle"/>
        <w:jc w:val="center"/>
      </w:pPr>
      <w:r>
        <w:t>МИНИСТЕРСТВА ОБРАЗОВАНИЯ И НАУКИ РОССИЙСКОЙ ФЕДЕРАЦИИ,</w:t>
      </w:r>
    </w:p>
    <w:p w:rsidR="00000000" w:rsidRDefault="00CD0EBF">
      <w:pPr>
        <w:pStyle w:val="ConsPlusTitle"/>
        <w:jc w:val="center"/>
      </w:pPr>
      <w:r>
        <w:t>В СООТВЕТСТВИИ С АБЗАЦЕМ ВТОРЫМ ПУНКТА 1 СТАТЬИ 78.1</w:t>
      </w:r>
    </w:p>
    <w:p w:rsidR="00000000" w:rsidRDefault="00CD0EBF">
      <w:pPr>
        <w:pStyle w:val="ConsPlusTitle"/>
        <w:jc w:val="center"/>
      </w:pPr>
      <w:r>
        <w:t>БЮДЖЕТНОГО КОДЕКСА РОССИЙСКОЙ ФЕДЕРАЦИИ</w:t>
      </w: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Normal"/>
        <w:ind w:firstLine="540"/>
        <w:jc w:val="both"/>
      </w:pPr>
      <w:r>
        <w:t>В соответствии с абзацем вторым пункта 1 статьи 78.1 Бюджетного кодекса Российской</w:t>
      </w:r>
      <w:r>
        <w:t xml:space="preserve"> Федерации (Собрание законодательства Российской Федерации, 1998, N 31, ст. 3823; 2007, N 18, ст. 2117; 2009, N 1, ст. 18; N 29, ст. 3582; 2010, N 19, ст. 2291; 2013, N 19, ст. 2331; N 27, ст. 3473; N 52, ст. 6983), Федеральным законом от 14 декабря 2015 г</w:t>
      </w:r>
      <w:r>
        <w:t>. N 359-ФЗ "О федеральном бюджете на 2016 год" (Собрание законодательства Российской Федерации, 2015, N 51, ст. 7230) и пунктом 32 постановления Правительства Российской Федерации от 28 декабря 2015 г. N 1456 "О мерах по реализации Федерального закона "О ф</w:t>
      </w:r>
      <w:r>
        <w:t>едеральном бюджете на 2016 год" (официальный интернет-портал правовой информации http://www.pravo.gov.ru, 4 января 2016 г.) приказываю:</w:t>
      </w:r>
    </w:p>
    <w:p w:rsidR="00000000" w:rsidRDefault="00CD0EBF">
      <w:pPr>
        <w:pStyle w:val="ConsPlusNormal"/>
        <w:ind w:firstLine="540"/>
        <w:jc w:val="both"/>
      </w:pPr>
      <w:r>
        <w:t xml:space="preserve">1. Утвердить по согласованию с Министерством финансов Российской Федерации прилагаемый </w:t>
      </w:r>
      <w:hyperlink w:anchor="Par37" w:tooltip="ПОРЯДОК" w:history="1">
        <w:r>
          <w:rPr>
            <w:color w:val="0000FF"/>
          </w:rPr>
          <w:t>П</w:t>
        </w:r>
        <w:r>
          <w:rPr>
            <w:color w:val="0000FF"/>
          </w:rPr>
          <w:t>орядок</w:t>
        </w:r>
      </w:hyperlink>
      <w:r>
        <w:t xml:space="preserve"> предоставления из федерального бюджета субсидий федеральным бюджетным и автономным учреждениям, находящимся в ведении Министерства образования и науки Российской Федерации, в соответствии с абзацем вторым пункта 1 статьи 78.1 Бюджетного кодекса Р</w:t>
      </w:r>
      <w:r>
        <w:t>оссийской Федерации.</w:t>
      </w:r>
    </w:p>
    <w:p w:rsidR="00000000" w:rsidRDefault="00CD0EBF">
      <w:pPr>
        <w:pStyle w:val="ConsPlusNormal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000000" w:rsidRDefault="00CD0EBF">
      <w:pPr>
        <w:pStyle w:val="ConsPlusNormal"/>
        <w:ind w:firstLine="540"/>
        <w:jc w:val="both"/>
      </w:pPr>
      <w:r>
        <w:t>от 15 июня 2015 г. N 592 "Об утверждении Порядка предоставления из федерального бюджета субсидий федеральным бюджетным и автономным учреждениям</w:t>
      </w:r>
      <w:r>
        <w:t>, находящимся в ведении Министерства образования и науки Российской Федерации, в соответствии с абзацем вторым пункта 1 статьи 78.1 Бюджетного кодекса Российской Федерации" (зарегистрирован Министерством юстиции Российской Федерации 6 июля 2015 г., регистр</w:t>
      </w:r>
      <w:r>
        <w:t>ационный N 37907);</w:t>
      </w:r>
    </w:p>
    <w:p w:rsidR="00000000" w:rsidRDefault="00CD0EBF">
      <w:pPr>
        <w:pStyle w:val="ConsPlusNormal"/>
        <w:ind w:firstLine="540"/>
        <w:jc w:val="both"/>
      </w:pPr>
      <w:r>
        <w:t xml:space="preserve">от 11 сентября 2015 г. N 1011 "О внесении изменений в Порядок предоставления из федерального бюджета субсидий федеральным бюджетным и автономным учреждениям, находящимся в ведении Министерства образования и науки Российской Федерации, в </w:t>
      </w:r>
      <w:r>
        <w:t xml:space="preserve">соответствии с абзацем вторым пункта 1 статьи 78.1 Бюджетного кодекса Российской Федерации, утвержденный приказом Министерства образования и науки Российской Федерации от 15 июня 2015 г. N 592" (зарегистрирован Министерством юстиции Российской Федерации 7 </w:t>
      </w:r>
      <w:r>
        <w:t>октября 2015 г., регистрационный N 39206).</w:t>
      </w:r>
    </w:p>
    <w:p w:rsidR="00000000" w:rsidRDefault="00CD0EBF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Повалко А.Б.</w:t>
      </w: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Normal"/>
        <w:jc w:val="right"/>
      </w:pPr>
      <w:r>
        <w:t>Исполняющая обязанности Министра</w:t>
      </w:r>
    </w:p>
    <w:p w:rsidR="00000000" w:rsidRDefault="00CD0EBF">
      <w:pPr>
        <w:pStyle w:val="ConsPlusNormal"/>
        <w:jc w:val="right"/>
      </w:pPr>
      <w:r>
        <w:t>Н.В.ТРЕТЬЯК</w:t>
      </w: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Normal"/>
        <w:jc w:val="right"/>
        <w:outlineLvl w:val="0"/>
      </w:pPr>
      <w:r>
        <w:t>Приложение</w:t>
      </w: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Normal"/>
        <w:jc w:val="right"/>
      </w:pPr>
      <w:r>
        <w:t>Утвержден</w:t>
      </w:r>
    </w:p>
    <w:p w:rsidR="00000000" w:rsidRDefault="00CD0EBF">
      <w:pPr>
        <w:pStyle w:val="ConsPlusNormal"/>
        <w:jc w:val="right"/>
      </w:pPr>
      <w:r>
        <w:t>приказом Министерства образования</w:t>
      </w:r>
    </w:p>
    <w:p w:rsidR="00000000" w:rsidRDefault="00CD0EBF">
      <w:pPr>
        <w:pStyle w:val="ConsPlusNormal"/>
        <w:jc w:val="right"/>
      </w:pPr>
      <w:r>
        <w:t>и науки Росси</w:t>
      </w:r>
      <w:r>
        <w:t>йской Федерации</w:t>
      </w:r>
    </w:p>
    <w:p w:rsidR="00000000" w:rsidRDefault="00CD0EBF">
      <w:pPr>
        <w:pStyle w:val="ConsPlusNormal"/>
        <w:jc w:val="right"/>
      </w:pPr>
      <w:r>
        <w:t>от 11 января 2016 г. N 2</w:t>
      </w: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Title"/>
        <w:jc w:val="center"/>
      </w:pPr>
      <w:bookmarkStart w:id="1" w:name="Par37"/>
      <w:bookmarkEnd w:id="1"/>
      <w:r>
        <w:t>ПОРЯДОК</w:t>
      </w:r>
    </w:p>
    <w:p w:rsidR="00000000" w:rsidRDefault="00CD0EBF">
      <w:pPr>
        <w:pStyle w:val="ConsPlusTitle"/>
        <w:jc w:val="center"/>
      </w:pPr>
      <w:r>
        <w:t>ПРЕДОСТАВЛЕНИЯ ИЗ ФЕДЕРАЛЬНОГО БЮДЖЕТА СУБСИДИЙ ФЕДЕРАЛЬНЫМ</w:t>
      </w:r>
    </w:p>
    <w:p w:rsidR="00000000" w:rsidRDefault="00CD0EBF">
      <w:pPr>
        <w:pStyle w:val="ConsPlusTitle"/>
        <w:jc w:val="center"/>
      </w:pPr>
      <w:r>
        <w:t>БЮДЖЕТНЫМ И АВТОНОМНЫМ УЧРЕЖДЕНИЯМ, НАХОДЯЩИМСЯ В ВЕДЕНИИ</w:t>
      </w:r>
    </w:p>
    <w:p w:rsidR="00000000" w:rsidRDefault="00CD0EBF">
      <w:pPr>
        <w:pStyle w:val="ConsPlusTitle"/>
        <w:jc w:val="center"/>
      </w:pPr>
      <w:r>
        <w:t>МИНИСТЕРСТВА ОБРАЗОВАНИЯ И НАУКИ РОССИЙСКОЙ ФЕДЕРАЦИИ,</w:t>
      </w:r>
    </w:p>
    <w:p w:rsidR="00000000" w:rsidRDefault="00CD0EBF">
      <w:pPr>
        <w:pStyle w:val="ConsPlusTitle"/>
        <w:jc w:val="center"/>
      </w:pPr>
      <w:r>
        <w:lastRenderedPageBreak/>
        <w:t>В СООТВЕТСТВИИ С АБЗАЦЕМ ВТОРЫМ ПУНКТА 1 СТАТЬИ 78.1</w:t>
      </w:r>
    </w:p>
    <w:p w:rsidR="00000000" w:rsidRDefault="00CD0EBF">
      <w:pPr>
        <w:pStyle w:val="ConsPlusTitle"/>
        <w:jc w:val="center"/>
      </w:pPr>
      <w:r>
        <w:t>БЮДЖЕТНОГО КОДЕКСА РОССИЙСКОЙ ФЕДЕРАЦИИ</w:t>
      </w: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Normal"/>
        <w:ind w:firstLine="540"/>
        <w:jc w:val="both"/>
      </w:pPr>
      <w:r>
        <w:t>1. Настоящий Порядок устанавливает правила предоставления из федерального бюджета субсидий федеральным бюджетным и автономным учреждениям, находящимся в ведении М</w:t>
      </w:r>
      <w:r>
        <w:t>инистерства образования и науки Российской Федерации (далее - учреждения), в соответствии с абзацем вторым пункта 1 статьи 78.1 Бюджетного кодекса Российской Федерации (Собрание законодательства Российской Федерации, 1998, N 31, ст. 3823; 2007, N 18, ст. 2</w:t>
      </w:r>
      <w:r>
        <w:t>117; 2009, N 1, ст. 18; N 29, ст. 3582; 2010, N 19, ст. 2291; 2013, N 19, ст. 2331; N 27, ст. 3473; N 52, ст. 6983) (далее - субсидия).</w:t>
      </w:r>
    </w:p>
    <w:p w:rsidR="00000000" w:rsidRDefault="00CD0EBF">
      <w:pPr>
        <w:pStyle w:val="ConsPlusNormal"/>
        <w:ind w:firstLine="540"/>
        <w:jc w:val="both"/>
      </w:pPr>
      <w:bookmarkStart w:id="2" w:name="Par45"/>
      <w:bookmarkEnd w:id="2"/>
      <w:r>
        <w:t>2. Субсидии предоставляются в пределах бюджетных ассигнований, предусмотренных федеральным законом о федеральн</w:t>
      </w:r>
      <w:r>
        <w:t>ом бюджете на соответствующий финансовый год, и лимитов бюджетных обязательств, предусмотренных в установленном порядке Министерству образования и науки Российской Федерации (далее - Министерство), на следующие цели:</w:t>
      </w:r>
    </w:p>
    <w:p w:rsidR="00000000" w:rsidRDefault="00CD0EBF">
      <w:pPr>
        <w:pStyle w:val="ConsPlusNormal"/>
        <w:ind w:firstLine="540"/>
        <w:jc w:val="both"/>
      </w:pPr>
      <w:r>
        <w:t>2.1. Стипендиальное обеспечение обучающ</w:t>
      </w:r>
      <w:r>
        <w:t>ихся в учреждениях;</w:t>
      </w:r>
    </w:p>
    <w:p w:rsidR="00000000" w:rsidRDefault="00CD0EBF">
      <w:pPr>
        <w:pStyle w:val="ConsPlusNormal"/>
        <w:ind w:firstLine="540"/>
        <w:jc w:val="both"/>
      </w:pPr>
      <w:r>
        <w:t>2.2. Компенсацию расходов на оплату стоимости проезда и провоза багажа при переезде лиц (работников), а также членов их семей при заключении (расторжении) трудовых договоров с организациями, финансируемыми из федерального бюджета, распо</w:t>
      </w:r>
      <w:r>
        <w:t>ложенными в районах Крайнего Севера и приравненных к ним местностях;</w:t>
      </w:r>
    </w:p>
    <w:p w:rsidR="00000000" w:rsidRDefault="00CD0EBF">
      <w:pPr>
        <w:pStyle w:val="ConsPlusNormal"/>
        <w:ind w:firstLine="540"/>
        <w:jc w:val="both"/>
      </w:pPr>
      <w:r>
        <w:t>2.3.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федерального бюджета, рас</w:t>
      </w:r>
      <w:r>
        <w:t>положенных в районах Крайнего Севера и приравненных к ним местностях;</w:t>
      </w:r>
    </w:p>
    <w:p w:rsidR="00000000" w:rsidRDefault="00CD0EBF">
      <w:pPr>
        <w:pStyle w:val="ConsPlusNormal"/>
        <w:ind w:firstLine="540"/>
        <w:jc w:val="both"/>
      </w:pPr>
      <w:r>
        <w:t>2.4. Компенсацию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</w:t>
      </w:r>
      <w:r>
        <w:t xml:space="preserve"> их заместителям, состоящим в штате по основному месту работы в федеральных государственных образовательных организациях, проживающим и работающим по трудовому договору в сельских населенных пунктах, рабочих поселках (поселках городского типа);</w:t>
      </w:r>
    </w:p>
    <w:p w:rsidR="00000000" w:rsidRDefault="00CD0EBF">
      <w:pPr>
        <w:pStyle w:val="ConsPlusNormal"/>
        <w:ind w:firstLine="540"/>
        <w:jc w:val="both"/>
      </w:pPr>
      <w:r>
        <w:t>2.5. Госуда</w:t>
      </w:r>
      <w:r>
        <w:t>рственную поддержку ведущих университетов Российской Федерации в целях повышения их конкурентоспособности среди ведущих мировых научно-образовательных центров;</w:t>
      </w:r>
    </w:p>
    <w:p w:rsidR="00000000" w:rsidRDefault="00CD0EBF">
      <w:pPr>
        <w:pStyle w:val="ConsPlusNormal"/>
        <w:ind w:firstLine="540"/>
        <w:jc w:val="both"/>
      </w:pPr>
      <w:r>
        <w:t>2.6. Предоставление грантов Правительства Российской Федерации для государственной поддержки нау</w:t>
      </w:r>
      <w:r>
        <w:t>чных исследований, проводимых под руководством ведущих ученых в российских образовательных организациях высшего образования, научных учреждениях, подведомственных Федеральному агентству научных организаций, и государственных научных центрах Российской Феде</w:t>
      </w:r>
      <w:r>
        <w:t>рации;</w:t>
      </w:r>
    </w:p>
    <w:p w:rsidR="00000000" w:rsidRDefault="00CD0EBF">
      <w:pPr>
        <w:pStyle w:val="ConsPlusNormal"/>
        <w:ind w:firstLine="540"/>
        <w:jc w:val="both"/>
      </w:pPr>
      <w:r>
        <w:t>2.7. Государственную поддержку молодых российских ученых - кандидатов наук и докторов наук в форме грантов Президента Российской Федерации;</w:t>
      </w:r>
    </w:p>
    <w:p w:rsidR="00000000" w:rsidRDefault="00CD0EBF">
      <w:pPr>
        <w:pStyle w:val="ConsPlusNormal"/>
        <w:ind w:firstLine="540"/>
        <w:jc w:val="both"/>
      </w:pPr>
      <w:r>
        <w:t>2.8. Государственную поддержку ведущих научных школ Российской Федерации в форме грантов;</w:t>
      </w:r>
    </w:p>
    <w:p w:rsidR="00000000" w:rsidRDefault="00CD0EBF">
      <w:pPr>
        <w:pStyle w:val="ConsPlusNormal"/>
        <w:ind w:firstLine="540"/>
        <w:jc w:val="both"/>
      </w:pPr>
      <w:r>
        <w:t>2.9. Проведение раб</w:t>
      </w:r>
      <w:r>
        <w:t>от и осуществление иных мероприятий в случаях, предусмотренных статьями 81 и 82 Бюджетного кодекса Российской Федерации (Собрание законодательства Российской Федерации, 1998, N 31, ст. 3823; 2007, N 18, ст. 2117; 2014, N 43, ст. 5795);</w:t>
      </w:r>
    </w:p>
    <w:p w:rsidR="00000000" w:rsidRDefault="00CD0EBF">
      <w:pPr>
        <w:pStyle w:val="ConsPlusNormal"/>
        <w:ind w:firstLine="540"/>
        <w:jc w:val="both"/>
      </w:pPr>
      <w:r>
        <w:t>2.10. Организационно</w:t>
      </w:r>
      <w:r>
        <w:t>-техническое и информационное обеспечение проведения конкурсного отбора и мониторинга осуществления получателями стипендии перспективных научных исследований и разработок по приоритетным направлениям модернизации российской экономики;</w:t>
      </w:r>
    </w:p>
    <w:p w:rsidR="00000000" w:rsidRDefault="00CD0EBF">
      <w:pPr>
        <w:pStyle w:val="ConsPlusNormal"/>
        <w:ind w:firstLine="540"/>
        <w:jc w:val="both"/>
      </w:pPr>
      <w:r>
        <w:t>2.11. Создание (оснащ</w:t>
      </w:r>
      <w:r>
        <w:t>ение действующих) учреждениями учебных (научных) лабораторий в области инженерных или естественных наук, включая ремонт помещений, приобретение и монтаж оборудования, пуско-наладочные работы, приобретение лабораторной мебели, расходных материалов, обучение</w:t>
      </w:r>
      <w:r>
        <w:t xml:space="preserve"> персонала;</w:t>
      </w:r>
    </w:p>
    <w:p w:rsidR="00000000" w:rsidRDefault="00CD0EBF">
      <w:pPr>
        <w:pStyle w:val="ConsPlusNormal"/>
        <w:ind w:firstLine="540"/>
        <w:jc w:val="both"/>
      </w:pPr>
      <w:r>
        <w:t>2.12. Капитальный ремонт;</w:t>
      </w:r>
    </w:p>
    <w:p w:rsidR="00000000" w:rsidRDefault="00CD0EBF">
      <w:pPr>
        <w:pStyle w:val="ConsPlusNormal"/>
        <w:ind w:firstLine="540"/>
        <w:jc w:val="both"/>
      </w:pPr>
      <w:r>
        <w:t>2.13. Приобретение основных средств свыше 3 тысяч рублей;</w:t>
      </w:r>
    </w:p>
    <w:p w:rsidR="00000000" w:rsidRDefault="00CD0EBF">
      <w:pPr>
        <w:pStyle w:val="ConsPlusNormal"/>
        <w:ind w:firstLine="540"/>
        <w:jc w:val="both"/>
      </w:pPr>
      <w:r>
        <w:t>2.14. Предоставление субсидий на реализацию мероприятий федеральной целевой программы "Исследования и разработки по приоритетным направлениям развития научно-те</w:t>
      </w:r>
      <w:r>
        <w:t>хнологического комплекса России на 2014 - 2020 годы";</w:t>
      </w:r>
    </w:p>
    <w:p w:rsidR="00000000" w:rsidRDefault="00CD0EBF">
      <w:pPr>
        <w:pStyle w:val="ConsPlusNormal"/>
        <w:ind w:firstLine="540"/>
        <w:jc w:val="both"/>
      </w:pPr>
      <w:r>
        <w:t>2.15. Осуществление ежемесячных денежных выплат членам государственных академий наук;</w:t>
      </w:r>
    </w:p>
    <w:p w:rsidR="00000000" w:rsidRDefault="00CD0EBF">
      <w:pPr>
        <w:pStyle w:val="ConsPlusNormal"/>
        <w:ind w:firstLine="540"/>
        <w:jc w:val="both"/>
      </w:pPr>
      <w:r>
        <w:t xml:space="preserve">2.16. Осуществление финансового обеспечения участников Программы социальной поддержки граждан Российской Федерации, </w:t>
      </w:r>
      <w:r>
        <w:t>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обеспечение их трудоустройства в организац</w:t>
      </w:r>
      <w:r>
        <w:t>ии, зарегистрированные на территории Российской Федерации, в соответствии с полученной квалификацией;</w:t>
      </w:r>
    </w:p>
    <w:p w:rsidR="00000000" w:rsidRDefault="00CD0EBF">
      <w:pPr>
        <w:pStyle w:val="ConsPlusNormal"/>
        <w:ind w:firstLine="540"/>
        <w:jc w:val="both"/>
      </w:pPr>
      <w:r>
        <w:t>2.17. Подготовку и проведение XXVIII Международной олимпиады школьников по информатике;</w:t>
      </w:r>
    </w:p>
    <w:p w:rsidR="00000000" w:rsidRDefault="00CD0EBF">
      <w:pPr>
        <w:pStyle w:val="ConsPlusNormal"/>
        <w:ind w:firstLine="540"/>
        <w:jc w:val="both"/>
      </w:pPr>
      <w:r>
        <w:lastRenderedPageBreak/>
        <w:t>2.18. Реализацию программ развития федеральных государственных обр</w:t>
      </w:r>
      <w:r>
        <w:t>азовательных организаций высшего образования;</w:t>
      </w:r>
    </w:p>
    <w:p w:rsidR="00000000" w:rsidRDefault="00CD0EBF">
      <w:pPr>
        <w:pStyle w:val="ConsPlusNormal"/>
        <w:ind w:firstLine="540"/>
        <w:jc w:val="both"/>
      </w:pPr>
      <w:r>
        <w:t>2.19. Реализацию программ развития федерального государственного бюджетного образовательного учреждения "Международный детский центр "Артек", федерального государственного бюджетного образовательного учреждения</w:t>
      </w:r>
      <w:r>
        <w:t xml:space="preserve"> "Всероссийский детский центр "Океан", федерального государственного бюджетного образовательного учреждения "Всероссийский детский центр "Орленок", федерального государственного бюджетного образовательного учреждения дополнительного образования "Всероссийс</w:t>
      </w:r>
      <w:r>
        <w:t>кий детский центр "Смена";</w:t>
      </w:r>
    </w:p>
    <w:p w:rsidR="00000000" w:rsidRDefault="00CD0EBF">
      <w:pPr>
        <w:pStyle w:val="ConsPlusNormal"/>
        <w:ind w:firstLine="540"/>
        <w:jc w:val="both"/>
      </w:pPr>
      <w:r>
        <w:t>2.20. Реализацию ведомственной целевой программы "Повышение квалификации инженерно-технических кадров на 2015 - 2016 годы";</w:t>
      </w:r>
    </w:p>
    <w:p w:rsidR="00000000" w:rsidRDefault="00CD0EBF">
      <w:pPr>
        <w:pStyle w:val="ConsPlusNormal"/>
        <w:ind w:firstLine="540"/>
        <w:jc w:val="both"/>
      </w:pPr>
      <w:r>
        <w:t>2.21. Реализацию мероприятий федеральной целевой программы "Русский язык" на 2016 - 2020 годы.</w:t>
      </w:r>
    </w:p>
    <w:p w:rsidR="00000000" w:rsidRDefault="00CD0EBF">
      <w:pPr>
        <w:pStyle w:val="ConsPlusNormal"/>
        <w:ind w:firstLine="540"/>
        <w:jc w:val="both"/>
      </w:pPr>
      <w:bookmarkStart w:id="3" w:name="Par67"/>
      <w:bookmarkEnd w:id="3"/>
      <w:r>
        <w:t>3. Предоставление субсидий осуществляется в соответствии с соглашением (договором), заключенным между Министерством и учреждением.</w:t>
      </w:r>
    </w:p>
    <w:p w:rsidR="00000000" w:rsidRDefault="00CD0EBF">
      <w:pPr>
        <w:pStyle w:val="ConsPlusNormal"/>
        <w:ind w:firstLine="540"/>
        <w:jc w:val="both"/>
      </w:pPr>
      <w:r>
        <w:t>В соглашении (договоре) предусматриваются:</w:t>
      </w:r>
    </w:p>
    <w:p w:rsidR="00000000" w:rsidRDefault="00CD0EBF">
      <w:pPr>
        <w:pStyle w:val="ConsPlusNormal"/>
        <w:ind w:firstLine="540"/>
        <w:jc w:val="both"/>
      </w:pPr>
      <w:r>
        <w:t>размер и сроки перечисления субсидий, а также возможность (невозможность) осуществления расходов, источником финансового обеспечения которых являются остатки субсидии, не использованные в течение текущего финансового года;</w:t>
      </w:r>
    </w:p>
    <w:p w:rsidR="00000000" w:rsidRDefault="00CD0EBF">
      <w:pPr>
        <w:pStyle w:val="ConsPlusNormal"/>
        <w:ind w:firstLine="540"/>
        <w:jc w:val="both"/>
      </w:pPr>
      <w:r>
        <w:t>право Министерства и уполномоченн</w:t>
      </w:r>
      <w:r>
        <w:t>ых органов государственного финансового контроля на осуществление проверок соблюдения условий, целей и порядка, установленных заключенным соглашением (договором);</w:t>
      </w:r>
    </w:p>
    <w:p w:rsidR="00000000" w:rsidRDefault="00CD0EBF">
      <w:pPr>
        <w:pStyle w:val="ConsPlusNormal"/>
        <w:ind w:firstLine="540"/>
        <w:jc w:val="both"/>
      </w:pPr>
      <w:r>
        <w:t>порядок и сроки представления отчетности об осуществлении расходов, источником финансового об</w:t>
      </w:r>
      <w:r>
        <w:t>еспечения которых является субсидия, устанавливаемые Министерством по согласованию с Министерством финансов Российской Федерации;</w:t>
      </w:r>
    </w:p>
    <w:p w:rsidR="00000000" w:rsidRDefault="00CD0EBF">
      <w:pPr>
        <w:pStyle w:val="ConsPlusNormal"/>
        <w:ind w:firstLine="540"/>
        <w:jc w:val="both"/>
      </w:pPr>
      <w:r>
        <w:t>перечень затрат, на финансовое обеспечение которых предоставляются субсидии;</w:t>
      </w:r>
    </w:p>
    <w:p w:rsidR="00000000" w:rsidRDefault="00CD0EBF">
      <w:pPr>
        <w:pStyle w:val="ConsPlusNormal"/>
        <w:ind w:firstLine="540"/>
        <w:jc w:val="both"/>
      </w:pPr>
      <w:r>
        <w:t>перечень документов, представляемых получателем д</w:t>
      </w:r>
      <w:r>
        <w:t>ля получения субсидии.</w:t>
      </w:r>
    </w:p>
    <w:p w:rsidR="00000000" w:rsidRDefault="00CD0EBF">
      <w:pPr>
        <w:pStyle w:val="ConsPlusNormal"/>
        <w:ind w:firstLine="540"/>
        <w:jc w:val="both"/>
      </w:pPr>
      <w:r>
        <w:t xml:space="preserve">4. Соглашение (договор), указанное в </w:t>
      </w:r>
      <w:hyperlink w:anchor="Par67" w:tooltip="3. Предоставление субсидий осуществляется в соответствии с соглашением (договором), заключенным между Министерством и учреждением." w:history="1">
        <w:r>
          <w:rPr>
            <w:color w:val="0000FF"/>
          </w:rPr>
          <w:t>пункте 3</w:t>
        </w:r>
      </w:hyperlink>
      <w:r>
        <w:t xml:space="preserve"> настоящего Порядка, заключается на срок действия доведенных Министерству лимитов бюджетных обязательств на цели, предусмотренные </w:t>
      </w:r>
      <w:hyperlink w:anchor="Par45" w:tooltip="2. Субсидии предоставляются в пределах бюджетных ассигнований, предусмотренных федеральным законом о федеральном бюджете на соответствующий финансовый год, и лимитов бюджетных обязательств, предусмотренных в установленном порядке Министерству образования и науки Российской Федерации (далее - Министерство), на следующие цели:" w:history="1">
        <w:r>
          <w:rPr>
            <w:color w:val="0000FF"/>
          </w:rPr>
          <w:t>пунктом 2</w:t>
        </w:r>
      </w:hyperlink>
      <w:r>
        <w:t xml:space="preserve"> настоящего Порядка</w:t>
      </w:r>
      <w:r>
        <w:t>, и до полного исполнения предусмотренных соглашением (договором) обязательств.</w:t>
      </w:r>
    </w:p>
    <w:p w:rsidR="00000000" w:rsidRDefault="00CD0EBF">
      <w:pPr>
        <w:pStyle w:val="ConsPlusNormal"/>
        <w:ind w:firstLine="540"/>
        <w:jc w:val="both"/>
      </w:pPr>
      <w:r>
        <w:t>5. Перечисление субсидий осуществляется в установленном порядке на счета, открытые территориальным органам Федерального казначейства, для учета операций со средствами, поступаю</w:t>
      </w:r>
      <w:r>
        <w:t>щими бюджетным и автономным учреждениям.</w:t>
      </w:r>
    </w:p>
    <w:p w:rsidR="00000000" w:rsidRDefault="00CD0EBF">
      <w:pPr>
        <w:pStyle w:val="ConsPlusNormal"/>
        <w:ind w:firstLine="540"/>
        <w:jc w:val="both"/>
      </w:pPr>
      <w:r>
        <w:t xml:space="preserve">Операции с субсидиями, поступающими бюджетному учреждению, учитываются на лицевом счете, предназначенном для учета операций со средствами, предоставленными учреждению из федерального бюджета в виде субсидий на иные </w:t>
      </w:r>
      <w:r>
        <w:t>цели (далее - отдельный лицевой счет), открываемом учреждению в органе Федерального казначейства в соответствии с Порядком открытия и ведения лицевых счетов территориальными органами Федерального казначейства, утвержденным приказом Федерального казначейств</w:t>
      </w:r>
      <w:r>
        <w:t>а от 29 декабря 2012 г. N 24н (зарегистрирован Министерством юстиции Российской Федерации 17 апреля 2013 г., регистрационный N 28164; Бюллетень нормативных актов федеральных органов исполнительной власти, 2013, N 20), с изменениями, внесенными приказами Фе</w:t>
      </w:r>
      <w:r>
        <w:t>дерального казначейства от 21 июня 2013 г. N 8н (зарегистрирован Министерством юстиции Российской Федерации 5 августа 2013 г., регистрационный N 29257; Российская газета, 2013, N 178), от 12 сентября 2013 г. N 17н (зарегистрирован Министерством юстиции Рос</w:t>
      </w:r>
      <w:r>
        <w:t>сийской Федерации 5 ноября 2013 г., регистрационный N 30315; Российская газета, 2013, N 255), от 29 декабря 2014 г. N 25н (зарегистрирован Министерством юстиции Российской Федерации 30 января 2015 г., регистрационный N 35795; официальный интернет-портал пр</w:t>
      </w:r>
      <w:r>
        <w:t>авовой информации http://www.pravo.gov.ru, 3 февраля 2015 г.) (далее - Порядок открытия и ведения лицевых счетов).</w:t>
      </w:r>
    </w:p>
    <w:p w:rsidR="00000000" w:rsidRDefault="00CD0EBF">
      <w:pPr>
        <w:pStyle w:val="ConsPlusNormal"/>
        <w:ind w:firstLine="540"/>
        <w:jc w:val="both"/>
      </w:pPr>
      <w:r>
        <w:t>Операции с субсидиями, поступающими автономному учреждению, учитываются на отдельном лицевом счете, открываемом учреждению в органе Федеральн</w:t>
      </w:r>
      <w:r>
        <w:t xml:space="preserve">ого казначейства (при открытии ему лицевых счетов в органе Федерального казначейства на основании соглашения, заключенного между Министерством и органом Федерального казначейства) в соответствии с Порядком открытия и ведения лицевых счетов, либо на счете, </w:t>
      </w:r>
      <w:r>
        <w:t>открываемом учреждению в кредитной организации, после проверки документов, подтверждающих произведенный кассовый расход.</w:t>
      </w:r>
    </w:p>
    <w:p w:rsidR="00000000" w:rsidRDefault="00CD0EBF">
      <w:pPr>
        <w:pStyle w:val="ConsPlusNormal"/>
        <w:ind w:firstLine="540"/>
        <w:jc w:val="both"/>
      </w:pPr>
      <w:r>
        <w:t>6. Санкционирование расходов учреждений, источником финансового обеспечения которых являются целевые субсидии (в том числе их остатки н</w:t>
      </w:r>
      <w:r>
        <w:t>а начало текущего финансового года), осуществляется в порядке, установленном приказом Министерства финансов Российской Федерации от 16 июля 2010 г. N 72н "О санкционировании расходов федеральных государственных учреждений, источником финансового обеспечени</w:t>
      </w:r>
      <w:r>
        <w:t xml:space="preserve">я которых являются субсидии, полученные в соответствии с абзацем вторым пункта 1 статьи </w:t>
      </w:r>
      <w:r>
        <w:lastRenderedPageBreak/>
        <w:t xml:space="preserve">78.1 и пунктом 1 статьи 78.2 Бюджетного кодекса Российской Федерации" (зарегистрирован Министерством юстиции Российской Федерации 27 августа 2010 г., регистрационный N </w:t>
      </w:r>
      <w:r>
        <w:t>18269; Бюллетень нормативных актов федеральных органов исполнительной власти, 2010, N 39), с изменениями, внесенными приказами Министерства финансов Российской Федерации от 9 августа 2011 г. N 98н (зарегистрирован Министерством юстиции Российской Федерации</w:t>
      </w:r>
      <w:r>
        <w:t xml:space="preserve"> 30 сентября 2011 г., регистрационный N 21939; Российская газета, 2011, N 225), от 2 октября 2012 г. N 132н (зарегистрирован Министерством юстиции Российской Федерации 11 декабря 2012 г., регистрационный N 26067; Российская газета, 2012, N 292), от 23 сент</w:t>
      </w:r>
      <w:r>
        <w:t>ября 2013 г. N 98н (зарегистрирован Министерством юстиции Российской Федерации 21 ноября 2013 г., регистрационный N 30423; Российская газета, 2013, N 270) и от 27 декабря 2013 г. N 140н (зарегистрирован Министерством юстиции Российской Федерации 11 февраля</w:t>
      </w:r>
      <w:r>
        <w:t xml:space="preserve"> 2014 г., регистрационный N 31279; Российская газета, 2014, N 41).</w:t>
      </w:r>
    </w:p>
    <w:p w:rsidR="00000000" w:rsidRDefault="00CD0EBF">
      <w:pPr>
        <w:pStyle w:val="ConsPlusNormal"/>
        <w:ind w:firstLine="540"/>
        <w:jc w:val="both"/>
      </w:pPr>
      <w:r>
        <w:t>7. Не использованные на начало текущего финансового года остатки субсидии подлежат возврату в установленном порядке в федеральный бюджет.</w:t>
      </w:r>
    </w:p>
    <w:p w:rsidR="00000000" w:rsidRDefault="00CD0EBF">
      <w:pPr>
        <w:pStyle w:val="ConsPlusNormal"/>
        <w:ind w:firstLine="540"/>
        <w:jc w:val="both"/>
      </w:pPr>
      <w:r>
        <w:t>8. В соответствии с решением Министерства о наличии</w:t>
      </w:r>
      <w:r>
        <w:t xml:space="preserve"> потребности в не использованной на начало текущего финансового года субсидии остатки указанной субсидии могут быть использованы в текущем финансовом году для финансового обеспечения расходов, соответствующих целям предоставления субсидии.</w:t>
      </w:r>
    </w:p>
    <w:p w:rsidR="00000000" w:rsidRDefault="00CD0EBF">
      <w:pPr>
        <w:pStyle w:val="ConsPlusNormal"/>
        <w:ind w:firstLine="540"/>
        <w:jc w:val="both"/>
      </w:pPr>
      <w:r>
        <w:t>9. Информация об</w:t>
      </w:r>
      <w:r>
        <w:t xml:space="preserve"> объемах и сроках перечисления субсидий учитывается Министерством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000000" w:rsidRDefault="00CD0EBF">
      <w:pPr>
        <w:pStyle w:val="ConsPlusNormal"/>
        <w:ind w:firstLine="540"/>
        <w:jc w:val="both"/>
      </w:pPr>
      <w:r>
        <w:t>10. Размер субсидии н</w:t>
      </w:r>
      <w:r>
        <w:t>а стипендиальное обеспечение обучающихся в учреждениях определяется исходя из общего числа обучающихся по очной форме обучения за счет бюджетных ассигнований федерального бюджета и нормативов, установленных постановлением Правительства Российской Федерации</w:t>
      </w:r>
      <w:r>
        <w:t xml:space="preserve"> от 10 октября 2013 г. N 899 "Об установлении нормативов для формирования стипендиального фонда за счет бюджетных ассигнований федерального бюджета" (Собрание законодательства Российской Федерации, 2013, N 42, ст. 5360; 2014, N 15, ст. 1759), по каждому ур</w:t>
      </w:r>
      <w:r>
        <w:t>овню профессионального образования и категориям обучающихся с учетом уровня инфляции.</w:t>
      </w:r>
    </w:p>
    <w:p w:rsidR="00000000" w:rsidRDefault="00CD0EBF">
      <w:pPr>
        <w:pStyle w:val="ConsPlusNormal"/>
        <w:ind w:firstLine="540"/>
        <w:jc w:val="both"/>
      </w:pPr>
      <w:r>
        <w:t>Размеры стипендий определяются исходя из норм, установленных Законом Российской Федерации от 19 февраля 1993 г. N 4520-1 "О государственных гарантиях и компенсациях для л</w:t>
      </w:r>
      <w:r>
        <w:t>иц, работающих и проживающих в районах Крайнего Севера и приравненных к ним местностях" (Ведомости Съезда народных депутатов Российской Федерации и Верховного Совета Российской Федерации, 1993, N 16, ст. 551; Собрание законодательства Российской Федерации,</w:t>
      </w:r>
      <w:r>
        <w:t xml:space="preserve"> 2001, N 33, ст. 3413; 2002, N 1, ст. 2; 2003, N 2, ст. 160; 2004, N 35, ст. 3607; 2009, N 30, ст. 3739; 2013, N 27, ст. 3477; 2014, N 14, ст. 1542, ст. 1547; N 30, ст. 4217, ст. 4232; 2015, N 1, ст. 72), Федеральным законом от 21 декабря 1996 г. N 159-ФЗ </w:t>
      </w:r>
      <w:r>
        <w:t>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1998, N 7, ст. 788; 2000, N 33, ст. 3348; 2002, N 15, ст. 1375; 2003, N 2, с</w:t>
      </w:r>
      <w:r>
        <w:t>т. 160; 2004, N 35, ст. 3607; 2009, N 51, ст. 6152; 2011, N 47, ст. 6608; N 48, ст. 6727; 2012, N 10, ст. 1163; 2013, N 27, ст. 3459, ст. 3477; N 48, ст. 6165; 2014, N 45, ст. 6143; N 52, ст. 7553; 2015, N 1, ст. 53; N 48, ст. 6724), Федеральным законом от</w:t>
      </w:r>
      <w:r>
        <w:t xml:space="preserve">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2013, N 48, ст. 6165; 2014, N 6, ст. 562, ст. </w:t>
      </w:r>
      <w:r>
        <w:t>566; N 19, ст. 2289; N 22, ст. 2769; N 23, ст. 2930, ст. 2933; N 26, ст. 3388; N 30, ст. 4217, ст. 4263; 2015, N 1, ст. 42, ст. 53, ст. 72; N 14, ст. 2008; N 27, ст. 3951, ст. 3989; N 29, ст. 4339, ст. 4364; N 51, ст. 7241; официальный интернет-портал прав</w:t>
      </w:r>
      <w:r>
        <w:t xml:space="preserve">овой информации http://www.pravo.gov.ru, 29 декабря 2015 г., 30 декабря 2015 г.), Указом Президента Российской Федерации от 14 февраля 2010 г. N 182 "О стипендиях Президента Российской Федерации для студентов, аспирантов, адъюнктов, слушателей и курсантов </w:t>
      </w:r>
      <w:r>
        <w:t>образовательных учреждений высшего профессионального образования" (Собрание законодательства Российской Федерации, 2010, N 8, ст. 837; N 26, ст. 3331; 2011, N 11, ст. 1514), Указом Президента Российской Федерации от 14 мая 2010 г. N 601 "Об увековечении па</w:t>
      </w:r>
      <w:r>
        <w:t xml:space="preserve">мяти Е.Т. Гайдара" (Собрание законодательства Российской Федерации, 2010, N 20, ст. 2437), Указом Президента Российской Федерации от 13 сентября 2011 г. N 1196 "Об увековечении памяти В.А. Туманова" (Собрание законодательства Российской Федерации, 2011, N </w:t>
      </w:r>
      <w:r>
        <w:t>38, ст. 5374), Указом Президента Российской Федерации от 14 сентября 2011 г. N 1198 "О 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</w:t>
      </w:r>
      <w:r>
        <w:t xml:space="preserve"> модернизации и технологического развития российской экономики" (Собрание законодательства Российской Федерации, 2011, N 38, ст. 5369), Указом Президента Российской Федерации от 14 июня 2012 г. N 846 "Об увековечении памяти А.А. Вознесенского" (Собрание за</w:t>
      </w:r>
      <w:r>
        <w:t xml:space="preserve">конодательства Российской Федерации, 2012, N 25, ст. 3348), </w:t>
      </w:r>
      <w:r>
        <w:lastRenderedPageBreak/>
        <w:t xml:space="preserve">постановлением Правительства Российской Федерации от 6 декабря 2007 г. N 846 "О выплатах гражданину Российской Федерации, обучающемуся по программе военной подготовки в учебном военном центре при </w:t>
      </w:r>
      <w:r>
        <w:t>федеральной государственной образовательной организации высшего образования" (Собрание законодательства Российской Федерации, 2007, N 50, ст. 6306; 2014, N 43, ст. 5892), постановлением Правительства Российской Федерации от 23 апреля 2009 г. N 363 "Об учре</w:t>
      </w:r>
      <w:r>
        <w:t>ждении стипендий имени А.И. Солженицына для студентов организаций Российской Федерации, осуществляющих образовательную деятельность по образовательным программам высшего образования" (Собрание законодательства Российской Федерации, 2009, N 18, ст. 2252; 20</w:t>
      </w:r>
      <w:r>
        <w:t>10, N 38, ст. 4825; 2014, N 43, ст. 5892), постановлением Правительства Российской Федерации от 23 апреля 2009 г. N 364 "О стипендиях Правительства Российской Федерации для аспирантов и студентов, обучающихся за счет средств федерального бюджета по очной ф</w:t>
      </w:r>
      <w:r>
        <w:t>орме в федеральных государственных образовательных организациях, осуществляющих образовательную деятельность по основным образовательным программам высшего образования и среднего профессионального образования" (Собрание законодательства Российской Федераци</w:t>
      </w:r>
      <w:r>
        <w:t xml:space="preserve">и, 2009, N 18, ст. 2253; 2014, N 43, ст. 5892), постановлением Правительства Российской Федерации от 8 декабря 2010 г. N 991 "О стипендиях докторантам федеральных государственных образовательных организаций высшего образования, образовательных организаций </w:t>
      </w:r>
      <w:r>
        <w:t>дополнительного профессионального образования и научных организаций" (Собрание законодательства Российской Федерации, 2010, N 50, ст. 6721; 2013, N 42, ст. 5360), постановлением Правительства Российской Федерации от 3 ноября 2015 г. N 1192 "О стипендиях Пр</w:t>
      </w:r>
      <w:r>
        <w:t>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</w:t>
      </w:r>
      <w:r>
        <w:t>равлениям подготовки, соответствующим приоритетным направлениям модернизации и технологического развития российской экономики" (Собрание законодательства Российской Федерации, 2015, N 46, ст. 6381), постановлением Правительства Российской Федерации от 28 и</w:t>
      </w:r>
      <w:r>
        <w:t>юля 2011 г. N 625 "О стипендиях Правительства Российской Федерации для обучающихся по образовательным программам среднего профессионального образования, соответствующим приоритетным направлениям модернизации и технологического развития экономики Российской</w:t>
      </w:r>
      <w:r>
        <w:t xml:space="preserve"> Федерации" (Собрание законодательства Российской Федерации, 2011, N 32, ст. 4826; 2014, N 38, ст. 5071), постановлением Правительства Российской Федерации от 18 ноября 2011 г. N 945 "О порядке совершенствования стипендиального обеспечения обучающихся в фе</w:t>
      </w:r>
      <w:r>
        <w:t>деральных государственных образовательных учреждениях профессионального образования" (Собрание законодательства Российской Федерации, 2011, N 47, ст. 6666), постановлением Правительства Российской Федерации от 26 января 2012 г. N 13 "Об учреждении стипенди</w:t>
      </w:r>
      <w:r>
        <w:t>й имени Ю.Д. Маслюкова для студентов образовательных организаций, осуществляющих образовательную деятельность по образовательным программам высшего образования" (Собрание законодательства Российской Федерации, 2012, N 5, ст. 605; 2014, N 43, ст. 5892), пос</w:t>
      </w:r>
      <w:r>
        <w:t xml:space="preserve">тановлением Правительства Российской Федерации от 2 июля 2012 г. N 679 "О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образования, обучающимся по очной </w:t>
      </w:r>
      <w:r>
        <w:t>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"хорошо" и "отлично" (Собрание законодательства Российской Федерации, 2012, N 28, ст. 3909), пос</w:t>
      </w:r>
      <w:r>
        <w:t>тановлением Правительства Российской Федерации от 6 марта 2008 г. N 152 "Об обучении граждан Российской Федерации по программе военной подготовки в федеральных государственных образовательных учреждениях высшего профессионального образования" (Собрание зак</w:t>
      </w:r>
      <w:r>
        <w:t>онодательства Российской Федерации, 2008, N 11, ст. 1025), постановлением Правительства Российской Федерации от 29 декабря 2015 г. N 1465 "О стипендиях имени Д.С. Лихачева и стипендиях имени А.А. Собчака" (официальный интернет-портал правовой информации ht</w:t>
      </w:r>
      <w:r>
        <w:t>tp://www.pravo.gov.ru, 31 декабря 2015 года).</w:t>
      </w:r>
    </w:p>
    <w:p w:rsidR="00000000" w:rsidRDefault="00CD0EBF">
      <w:pPr>
        <w:pStyle w:val="ConsPlusNormal"/>
        <w:ind w:firstLine="540"/>
        <w:jc w:val="both"/>
      </w:pPr>
      <w:r>
        <w:t>11. Размер субсидии на компенсацию расходов на оплату стоимости проезда и провоза багажа при переезде лиц (работников), а также членов их семей при заключении (расторжении) трудовых договоров с организациями, ф</w:t>
      </w:r>
      <w:r>
        <w:t xml:space="preserve">инансируемыми из федерального бюджета, расположенными в районах Крайнего Севера и приравненных к ним местностях, определяется в соответствии с Законом Российской Федерации от 19 февраля 1993 г. N 4520-1 "О государственных гарантиях и компенсациях для лиц, </w:t>
      </w:r>
      <w:r>
        <w:t>работающих и проживающих в районах Крайнего Севера и приравненных к ним местностях" (Ведомости Съезда народных депутатов Российской Федерации и Верховного Совета Российской Федерации, 1993, N 16, ст. 551; Собрание законодательства Российской Федерации, 200</w:t>
      </w:r>
      <w:r>
        <w:t>1, N 33, ст. 3413; 2002, N 1, ст. 2; 2003, N 2, ст. 160; 2004, N 35, ст. 3607; 2009, N 30, ст. 3739; 2013, N 27, ст. 3477; 2014, N 14, ст. 1542, ст. 1547; N 30, ст. 4217, ст. 4232; 2015, N 1, ст. 72).</w:t>
      </w:r>
    </w:p>
    <w:p w:rsidR="00000000" w:rsidRDefault="00CD0EBF">
      <w:pPr>
        <w:pStyle w:val="ConsPlusNormal"/>
        <w:ind w:firstLine="540"/>
        <w:jc w:val="both"/>
      </w:pPr>
      <w:r>
        <w:t>12. Размер субсидии на компенсацию расходов на оплату с</w:t>
      </w:r>
      <w:r>
        <w:t xml:space="preserve">тоимости проезда и провоза багажа к </w:t>
      </w:r>
      <w:r>
        <w:lastRenderedPageBreak/>
        <w:t>месту использования отпуска и обратно лицам, работающим в организациях, финансируемых из федерального бюджета, расположенных в районах Крайнего Севера и приравненных к ним местностях, определяется в соответствии с Законо</w:t>
      </w:r>
      <w:r>
        <w:t>м Российской Федерации от 19 февраля 1993 г. N 4520-1 "О государственных гарантиях и компенсациях для лиц, работающих и проживающих в районах Крайнего Севера и приравненных к ним местностях" (Ведомости Съезда народных депутатов Российской Федерации и Верхо</w:t>
      </w:r>
      <w:r>
        <w:t xml:space="preserve">вного Совета Российской Федерации, 1993, N 16, ст. 551; Собрание законодательства Российской Федерации, 2001, N 33, ст. 3413; 2002, N 1, ст. 2; 2003, N 2, ст. 160; 2004, N 35, ст. 3607; 2009, N 30, ст. 3739; 2013, N 27, ст. 3477; 2014, N 14, ст. 1542, ст. </w:t>
      </w:r>
      <w:r>
        <w:t>1547; N 30, ст. 4217, ст. 4232; 2015, N 1, ст. 72).</w:t>
      </w:r>
    </w:p>
    <w:p w:rsidR="00000000" w:rsidRDefault="00CD0EBF">
      <w:pPr>
        <w:pStyle w:val="ConsPlusNormal"/>
        <w:ind w:firstLine="540"/>
        <w:jc w:val="both"/>
      </w:pPr>
      <w:r>
        <w:t>13. Размер субсидии на компенсацию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</w:t>
      </w:r>
      <w:r>
        <w:t xml:space="preserve"> их заместителям, состоящим в штате по основному месту работы в федеральных государственных образовательных организациях, проживающим и работающим по трудовому договору в сельских населенных пунктах, рабочих поселках (поселках городского типа), определяетс</w:t>
      </w:r>
      <w:r>
        <w:t>я в соответствии с постановлением Правительства Российской Федерации от 26 октября 2013 г. N 963 "О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</w:t>
      </w:r>
      <w:r>
        <w:t>уководителям структурных подразделений и их заместителям, состоящим в штате по основному месту работы в федеральных государственных образовательных организациях, проживающим и работающим по трудовому договору в сельских населенных пунктах, рабочих поселках</w:t>
      </w:r>
      <w:r>
        <w:t xml:space="preserve"> (поселках городского типа)" (Собрание законодательства Российской Федерации, 2013, N 44, ст. 5761).</w:t>
      </w:r>
    </w:p>
    <w:p w:rsidR="00000000" w:rsidRDefault="00CD0EBF">
      <w:pPr>
        <w:pStyle w:val="ConsPlusNormal"/>
        <w:ind w:firstLine="540"/>
        <w:jc w:val="both"/>
      </w:pPr>
      <w:r>
        <w:t>14. Размер субсидии на государственную поддержку ведущих университетов Российской Федерации в целях повышения их конкурентоспособности среди ведущих мировы</w:t>
      </w:r>
      <w:r>
        <w:t>х научно-образовательных центров определяется в соответствии с постановлением Правительства Российской Федерации от 16 марта 2013 г. N 211 "О мерах государственной поддержки ведущих университетов Российской Федерации в целях повышения их конкурентоспособно</w:t>
      </w:r>
      <w:r>
        <w:t>сти среди ведущих мировых научно-образовательных центров" (Собрание законодательства Российской Федерации, 2013, N 12, ст. 1314; 2014, N 2, ст. 134; 2015, N 2, ст. 464, N 22, ст. 3226; N 46, ст. 6374).</w:t>
      </w:r>
    </w:p>
    <w:p w:rsidR="00000000" w:rsidRDefault="00CD0EBF">
      <w:pPr>
        <w:pStyle w:val="ConsPlusNormal"/>
        <w:ind w:firstLine="540"/>
        <w:jc w:val="both"/>
      </w:pPr>
      <w:r>
        <w:t>15. Размер субсидии на предоставление грантов Правител</w:t>
      </w:r>
      <w:r>
        <w:t>ьства Российской Федерации для государственной поддержки научных исследований, проводимых под руководством ведущих ученых в российских образовательных организациях высшего образования, научных учреждениях, подведомственных Федеральному агентству научных ор</w:t>
      </w:r>
      <w:r>
        <w:t>ганизаций, и государственных научных центрах Российской Федерации, определяется на конкурсной основе в соответствии с Положением о выделении грантов Правительства Российской Федерации для государственной поддержки научных исследований, проводимых под руков</w:t>
      </w:r>
      <w:r>
        <w:t>одством ведущих ученых в российских образовательных организациях высшего образования, научных учреждениях, подведомственных Федеральному агентству научных организаций, и государственных научных центрах Российской Федерации, в рамках подпрограммы "Институци</w:t>
      </w:r>
      <w:r>
        <w:t>ональное развитие научно-исследовательского сектора" государственной программы Российской Федерации "Развитие науки и технологий" на 2013 - 2020 годы, утвержденным постановлением Правительства Российской Федерации от 9 апреля 2010 г. N 220 (Собрание законо</w:t>
      </w:r>
      <w:r>
        <w:t>дательства Российской Федерации, 2010, N 16, ст. 1907; 2011, N 17, ст. 2430; 2012, N 17, ст. 2003; N 19, ст. 2431; N 24, ст. 3176; 2015, N 9, ст. 1315).</w:t>
      </w:r>
    </w:p>
    <w:p w:rsidR="00000000" w:rsidRDefault="00CD0EBF">
      <w:pPr>
        <w:pStyle w:val="ConsPlusNormal"/>
        <w:ind w:firstLine="540"/>
        <w:jc w:val="both"/>
      </w:pPr>
      <w:r>
        <w:t>16. Размер субсидии на государственную поддержку молодых российских ученых - кандидатов наук и докторов</w:t>
      </w:r>
      <w:r>
        <w:t xml:space="preserve"> наук в форме грантов Президента Российской Федерации определяется на конкурсной основе в соответствии с Положением о выделении грантов Президента Российской Федерации для государственной поддержки молодых российских ученых - кандидатов наук и докторов нау</w:t>
      </w:r>
      <w:r>
        <w:t>к и средств для государственной поддержки ведущих научных школ Российской Федерации, утвержденным постановлением Правительства Российской Федерации от 27 апреля 2005 г. N 260 (Собрание законодательства Российской Федерации, 2005, N 18, ст. 1686; 2009, N 22</w:t>
      </w:r>
      <w:r>
        <w:t>, ст. 2722; 2010, N 38, ст. 4825; 2012, N 24, ст. 3193; N 45, ст. 6252; 2014, N 37, ст. 4951).</w:t>
      </w:r>
    </w:p>
    <w:p w:rsidR="00000000" w:rsidRDefault="00CD0EBF">
      <w:pPr>
        <w:pStyle w:val="ConsPlusNormal"/>
        <w:ind w:firstLine="540"/>
        <w:jc w:val="both"/>
      </w:pPr>
      <w:r>
        <w:t>17. Размер субсидии на государственную поддержку ведущих научных школ Российской Федерации в форме грантов определяется на конкурсной основе в соответствии с Пол</w:t>
      </w:r>
      <w:r>
        <w:t>ожением о выделении грантов Президента Российской Федерации для государственной поддержки молодых российских ученых - кандидатов наук и докторов наук и средств для государственной поддержки ведущих научных школ Российской Федерации, утвержденным постановле</w:t>
      </w:r>
      <w:r>
        <w:t>нием Правительства Российской Федерации от 27 апреля 2005 г. N 260 (Собрание законодательства Российской Федерации, 2005, N 18, ст. 1686; 2009, N 22, ст. 2722; 2010, N 38, ст. 4825; 2012, N 24, ст. 3193; N 45, ст. 6252; 2014, N 37, ст. 4951).</w:t>
      </w:r>
    </w:p>
    <w:p w:rsidR="00000000" w:rsidRDefault="00CD0EBF">
      <w:pPr>
        <w:pStyle w:val="ConsPlusNormal"/>
        <w:ind w:firstLine="540"/>
        <w:jc w:val="both"/>
      </w:pPr>
      <w:r>
        <w:t>18. Размер су</w:t>
      </w:r>
      <w:r>
        <w:t xml:space="preserve">бсидий на организационно-техническое и информационное обеспечение проведения </w:t>
      </w:r>
      <w:r>
        <w:lastRenderedPageBreak/>
        <w:t>конкурсного отбора и мониторинга осуществления получателями стипендии перспективных научных исследований и разработок по приоритетным направлениям модернизации российской экономик</w:t>
      </w:r>
      <w:r>
        <w:t>и определяется в соответствии с постановлением Правительства Российской Федерации от 7 июня 2012 г. N 563 "О назначении и выплате стипендии Президента Российской Федерации молодым ученым и аспирантам, осуществляющим перспективные научные исследования и раз</w:t>
      </w:r>
      <w:r>
        <w:t>работки по приоритетным направлениям модернизации российской экономики" (Собрание законодательства Российской Федерации, 2012, N 24, ст. 3194; 2013, N 48, ст. 6264; 2015, N 38, ст. 5301).</w:t>
      </w:r>
    </w:p>
    <w:p w:rsidR="00000000" w:rsidRDefault="00CD0EBF">
      <w:pPr>
        <w:pStyle w:val="ConsPlusNormal"/>
        <w:ind w:firstLine="540"/>
        <w:jc w:val="both"/>
      </w:pPr>
      <w:r>
        <w:t>19. Для получения субсидий на создание (оснащение действующих) учреж</w:t>
      </w:r>
      <w:r>
        <w:t>дениями учебных (научных) лабораторий в области инженерных или естественных наук, включая ремонт помещений, приобретение и монтаж оборудования, пуско-наладочные работы, приобретение лабораторной мебели, расходных материалов, обучение персонала, на капиталь</w:t>
      </w:r>
      <w:r>
        <w:t>ный ремонт, приобретение основных средств свыше 3 тысяч рублей, на подготовку и проведение XXVIII Международной олимпиады школьников по информатике учреждение направляет в Министерство заявку на выделение субсидии, а также другие документы и материалы, нео</w:t>
      </w:r>
      <w:r>
        <w:t>бходимые для оценки его потребности в запрашиваемой субсидии.</w:t>
      </w:r>
    </w:p>
    <w:p w:rsidR="00000000" w:rsidRDefault="00CD0EBF">
      <w:pPr>
        <w:pStyle w:val="ConsPlusNormal"/>
        <w:ind w:firstLine="540"/>
        <w:jc w:val="both"/>
      </w:pPr>
      <w:r>
        <w:t>20. Размер субсидий на реализацию мероприятий федеральной целевой программы "Исследования и разработки по приоритетным направлениям развития научно-технологического комплекса России на 2014 - 20</w:t>
      </w:r>
      <w:r>
        <w:t xml:space="preserve">20 годы" определяется в соответствии с постановлениями Правительства Российской Федерации от 21 мая 2013 г. N 426 "О федеральной целевой программе "Исследования и разработки по приоритетным направлениям развития научно-технологического комплекса России на </w:t>
      </w:r>
      <w:r>
        <w:t>2014 - 2020 годы" (Собрание законодательства Российской Федерации, 2013, N 22, ст. 2810; 2014, N 31, ст. 4411) и от 3 октября 2015 г. N 1060 "О проведении конкурсного отбора на предоставление субсидий в целях реализации федеральной целевой программы "Иссле</w:t>
      </w:r>
      <w:r>
        <w:t>дования и разработки по приоритетным направлениям развития научно-технологического комплекса России на 2014 - 2020 годы", предоставлении указанных субсидий и признании утратившими силу некоторых актов Правительства Российской Федерации" (Собрание законодат</w:t>
      </w:r>
      <w:r>
        <w:t>ельства Российской Федерации, 2015, N 41, ст. 5668).</w:t>
      </w:r>
    </w:p>
    <w:p w:rsidR="00000000" w:rsidRDefault="00CD0EBF">
      <w:pPr>
        <w:pStyle w:val="ConsPlusNormal"/>
        <w:ind w:firstLine="540"/>
        <w:jc w:val="both"/>
      </w:pPr>
      <w:r>
        <w:t>21. Размер субсидии на осуществление ежемесячных денежных выплат членам государственных академий наук определяется в соответствии с распоряжением Правительства Российской Федерации от 7 июня 2008 г. N 83</w:t>
      </w:r>
      <w:r>
        <w:t xml:space="preserve">1-р (Собрание законодательства Российской Федерации, 2008, N 23, ст. 2787; 2014, N 25, ст. 3357) и постановлением Правительства Российской Федерации от 22 мая 2008 г. N 386 "Об установлении ежемесячных денежных выплат членам государственных академий наук" </w:t>
      </w:r>
      <w:r>
        <w:t>(Собрание законодательства Российской Федерации, 2008, N 21, ст. 2466; 2014, N 14, ст. 1636; N 27, ст. 3772; 2015, N 21, ст. 3117).</w:t>
      </w:r>
    </w:p>
    <w:p w:rsidR="00000000" w:rsidRDefault="00CD0EBF">
      <w:pPr>
        <w:pStyle w:val="ConsPlusNormal"/>
        <w:ind w:firstLine="540"/>
        <w:jc w:val="both"/>
      </w:pPr>
      <w:r>
        <w:t>22. Размер субсидий на осуществление финансового обеспечения участников Программы социальной поддержки граждан Российской Фе</w:t>
      </w:r>
      <w:r>
        <w:t xml:space="preserve">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</w:t>
      </w:r>
      <w:r>
        <w:t xml:space="preserve">организации, зарегистрированные на территории Российской Федерации, в соответствии с полученной квалификацией определяется в соответствии с постановлением Правительства Российской Федерации от 20 июня 2014 г. N 568 "О мерах по социальной поддержке граждан </w:t>
      </w:r>
      <w:r>
        <w:t>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по обеспечению их тр</w:t>
      </w:r>
      <w:r>
        <w:t>удоустройства в организации, зарегистрированные на территории Российской Федерации, в соответствии с полученной квалификацией" (Собрание законодательства Российской Федерации, 2014, N 26, ст. 3568; 2015, N 27, ст. 4070).</w:t>
      </w:r>
    </w:p>
    <w:p w:rsidR="00000000" w:rsidRDefault="00CD0EBF">
      <w:pPr>
        <w:pStyle w:val="ConsPlusNormal"/>
        <w:ind w:firstLine="540"/>
        <w:jc w:val="both"/>
      </w:pPr>
      <w:r>
        <w:t>23. Размер субсидии на реализацию программ развития федеральных государственных образовательных организаций высшего образования определяется в соответствии с актами Правительства Российской Федерации, предусматривающими указанные программы, либо устанавлив</w:t>
      </w:r>
      <w:r>
        <w:t>ается в рамках утвержденных указанными организациями программ развития по согласованию с Министерством.</w:t>
      </w:r>
    </w:p>
    <w:p w:rsidR="00000000" w:rsidRDefault="00CD0EBF">
      <w:pPr>
        <w:pStyle w:val="ConsPlusNormal"/>
        <w:ind w:firstLine="540"/>
        <w:jc w:val="both"/>
      </w:pPr>
      <w:r>
        <w:t>24. Размер субсидии на реализацию программ развития федерального государственного бюджетного образовательного учреждения "Международный детский центр "А</w:t>
      </w:r>
      <w:r>
        <w:t>ртек" определяется в соответствии с распоряжением Правительства Российской Федерации от 10 марта 2015 г. N 386-р (Собрание законодательства Российской Федерации, 2015, N 11, ст. 1658); федерального государственного бюджетного образовательного учреждения "В</w:t>
      </w:r>
      <w:r>
        <w:t>сероссийский детский центр "Океан" - в соответствии с распоряжением Правительства Российской Федерации от 16 декабря 2014 г. N 2539-р (Собрание законодательства Российской Федерации, 2014, N 51, ст. 7511).</w:t>
      </w:r>
    </w:p>
    <w:p w:rsidR="00000000" w:rsidRDefault="00CD0EBF">
      <w:pPr>
        <w:pStyle w:val="ConsPlusNormal"/>
        <w:ind w:firstLine="540"/>
        <w:jc w:val="both"/>
      </w:pPr>
      <w:r>
        <w:t>Размер субсидии на реализацию программ развития фе</w:t>
      </w:r>
      <w:r>
        <w:t xml:space="preserve">дерального государственного бюджетного образовательного учреждения "Всероссийский детский центр "Орленок", федерального государственного </w:t>
      </w:r>
      <w:r>
        <w:lastRenderedPageBreak/>
        <w:t xml:space="preserve">бюджетного образовательного учреждения дополнительного образования "Всероссийский детский центр "Смена" определяется в </w:t>
      </w:r>
      <w:r>
        <w:t>соответствии с программами развития, утвержденными указанными учреждениями по согласованию с Министерством.</w:t>
      </w:r>
    </w:p>
    <w:p w:rsidR="00000000" w:rsidRDefault="00CD0EBF">
      <w:pPr>
        <w:pStyle w:val="ConsPlusNormal"/>
        <w:ind w:firstLine="540"/>
        <w:jc w:val="both"/>
      </w:pPr>
      <w:r>
        <w:t>25. Размер субсидии на реализацию ведомственной целевой программы "Повышение квалификации инженерно-технических кадров на 2015 - 2016 годы" определя</w:t>
      </w:r>
      <w:r>
        <w:t>ется по результатам конкурсного отбора, проводимого в соответствии с указанной ведомственной целевой программой, в пределах общего объема бюджетных ассигнований федерального бюджета, предусмотренных на ее реализацию.</w:t>
      </w:r>
    </w:p>
    <w:p w:rsidR="00000000" w:rsidRDefault="00CD0EBF">
      <w:pPr>
        <w:pStyle w:val="ConsPlusNormal"/>
        <w:ind w:firstLine="540"/>
        <w:jc w:val="both"/>
      </w:pPr>
      <w:r>
        <w:t>26. Размер субсидии на реализацию мероп</w:t>
      </w:r>
      <w:r>
        <w:t xml:space="preserve">риятий федеральной целевой программы "Русский язык" на 2016 - 2020 годы, утвержденной постановлением Правительства Российской Федерации от 20 мая 2015 г. N 481 "О федеральной целевой программе "Русский язык" на 2016 - 2020 годы" (Собрание законодательства </w:t>
      </w:r>
      <w:r>
        <w:t xml:space="preserve">Российской Федерации, 2015, N 21, ст. 3118), определяется по результатам конкурсного отбора, проводимого в соответствии с указанной федеральной целевой программой, в пределах общего объема бюджетных ассигнований федерального бюджета, предусмотренных на ее </w:t>
      </w:r>
      <w:r>
        <w:t>реализацию.</w:t>
      </w:r>
    </w:p>
    <w:p w:rsidR="00000000" w:rsidRDefault="00CD0EBF">
      <w:pPr>
        <w:pStyle w:val="ConsPlusNormal"/>
        <w:ind w:firstLine="540"/>
        <w:jc w:val="both"/>
      </w:pPr>
      <w:r>
        <w:t>27. Контроль за соблюдением условий предоставления субсидий осуществляется Министерством.</w:t>
      </w: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Normal"/>
        <w:jc w:val="both"/>
      </w:pPr>
    </w:p>
    <w:p w:rsidR="00000000" w:rsidRDefault="00CD0E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0EBF">
      <w:pPr>
        <w:spacing w:after="0" w:line="240" w:lineRule="auto"/>
      </w:pPr>
      <w:r>
        <w:separator/>
      </w:r>
    </w:p>
  </w:endnote>
  <w:endnote w:type="continuationSeparator" w:id="0">
    <w:p w:rsidR="00000000" w:rsidRDefault="00CD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0E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0EB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0EB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0EB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CD0EB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0EBF">
      <w:pPr>
        <w:spacing w:after="0" w:line="240" w:lineRule="auto"/>
      </w:pPr>
      <w:r>
        <w:separator/>
      </w:r>
    </w:p>
  </w:footnote>
  <w:footnote w:type="continuationSeparator" w:id="0">
    <w:p w:rsidR="00000000" w:rsidRDefault="00CD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0EB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</w:t>
          </w:r>
          <w:r>
            <w:rPr>
              <w:sz w:val="16"/>
              <w:szCs w:val="16"/>
            </w:rPr>
            <w:t>обрнауки России от 11.01.2016 N 2</w:t>
          </w:r>
          <w:r>
            <w:rPr>
              <w:sz w:val="16"/>
              <w:szCs w:val="16"/>
            </w:rPr>
            <w:br/>
            <w:t>"Об утверждении Порядка предоставления из федерального бюджета субсидий феде...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0EB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D0EB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0EB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CD0E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D0EB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BF"/>
    <w:rsid w:val="00C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5300</Words>
  <Characters>30216</Characters>
  <Application>Microsoft Office Word</Application>
  <DocSecurity>6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11.01.2016 N 2"Об утверждении Порядка предоставления из федерального бюджета субсидий федеральным бюджетным и автономным учреждениям, находящимся в ведении Министерства образования и науки Российской Федерации, в соответствии </vt:lpstr>
    </vt:vector>
  </TitlesOfParts>
  <Company>КонсультантПлюс Версия 4015.00.02</Company>
  <LinksUpToDate>false</LinksUpToDate>
  <CharactersWithSpaces>35446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11.01.2016 N 2"Об утверждении Порядка предоставления из федерального бюджета субсидий федеральным бюджетным и автономным учреждениям, находящимся в ведении Министерства образования и науки Российской Федерации, в соответствии</dc:title>
  <dc:creator>Администратор</dc:creator>
  <cp:lastModifiedBy>Администратор</cp:lastModifiedBy>
  <cp:revision>2</cp:revision>
  <dcterms:created xsi:type="dcterms:W3CDTF">2016-08-03T12:06:00Z</dcterms:created>
  <dcterms:modified xsi:type="dcterms:W3CDTF">2016-08-03T12:06:00Z</dcterms:modified>
</cp:coreProperties>
</file>