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5057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B07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03.06.2013 N 467</w:t>
            </w:r>
            <w:r>
              <w:rPr>
                <w:sz w:val="48"/>
                <w:szCs w:val="48"/>
              </w:rPr>
              <w:br/>
              <w:t>(ред. от 26.06.2015)</w:t>
            </w:r>
            <w:r>
              <w:rPr>
                <w:sz w:val="48"/>
                <w:szCs w:val="48"/>
              </w:rPr>
              <w:br/>
              <w:t>"О мерах по осуществлению перехода к нормативно-подушевому финансированию имеющих государст</w:t>
            </w:r>
            <w:r>
              <w:rPr>
                <w:sz w:val="48"/>
                <w:szCs w:val="48"/>
              </w:rPr>
              <w:t>венную аккредитацию образовательных программ высшего профессионального образования"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B07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B0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B0700">
      <w:pPr>
        <w:pStyle w:val="ConsPlusNormal"/>
        <w:jc w:val="center"/>
        <w:outlineLvl w:val="0"/>
      </w:pPr>
    </w:p>
    <w:p w:rsidR="00000000" w:rsidRDefault="008B07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B0700">
      <w:pPr>
        <w:pStyle w:val="ConsPlusTitle"/>
        <w:jc w:val="center"/>
      </w:pPr>
    </w:p>
    <w:p w:rsidR="00000000" w:rsidRDefault="008B0700">
      <w:pPr>
        <w:pStyle w:val="ConsPlusTitle"/>
        <w:jc w:val="center"/>
      </w:pPr>
      <w:r>
        <w:t>ПОСТАНОВЛЕНИЕ</w:t>
      </w:r>
    </w:p>
    <w:p w:rsidR="00000000" w:rsidRDefault="008B0700">
      <w:pPr>
        <w:pStyle w:val="ConsPlusTitle"/>
        <w:jc w:val="center"/>
      </w:pPr>
      <w:r>
        <w:t>от 3 июня 2013 г. N 467</w:t>
      </w:r>
    </w:p>
    <w:p w:rsidR="00000000" w:rsidRDefault="008B0700">
      <w:pPr>
        <w:pStyle w:val="ConsPlusTitle"/>
        <w:jc w:val="center"/>
      </w:pPr>
    </w:p>
    <w:p w:rsidR="00000000" w:rsidRDefault="008B0700">
      <w:pPr>
        <w:pStyle w:val="ConsPlusTitle"/>
        <w:jc w:val="center"/>
      </w:pPr>
      <w:r>
        <w:t>О МЕРАХ</w:t>
      </w:r>
    </w:p>
    <w:p w:rsidR="00000000" w:rsidRDefault="008B0700">
      <w:pPr>
        <w:pStyle w:val="ConsPlusTitle"/>
        <w:jc w:val="center"/>
      </w:pPr>
      <w:r>
        <w:t>ПО ОСУЩЕСТВЛЕНИЮ ПЕРЕХОДА К НОРМАТИВНО-ПОДУШЕВОМУ</w:t>
      </w:r>
    </w:p>
    <w:p w:rsidR="00000000" w:rsidRDefault="008B0700">
      <w:pPr>
        <w:pStyle w:val="ConsPlusTitle"/>
        <w:jc w:val="center"/>
      </w:pPr>
      <w:r>
        <w:t>ФИНАНСИРОВАНИЮ ИМЕЮЩИХ ГОСУДАРСТВЕННУЮ АККРЕДИТАЦИЮ</w:t>
      </w:r>
    </w:p>
    <w:p w:rsidR="00000000" w:rsidRDefault="008B0700">
      <w:pPr>
        <w:pStyle w:val="ConsPlusTitle"/>
        <w:jc w:val="center"/>
      </w:pPr>
      <w:r>
        <w:t>ОБРАЗОВАТЕЛЬНЫХ ПРОГРАММ ВЫСШЕГО</w:t>
      </w:r>
    </w:p>
    <w:p w:rsidR="00000000" w:rsidRDefault="008B0700">
      <w:pPr>
        <w:pStyle w:val="ConsPlusTitle"/>
        <w:jc w:val="center"/>
      </w:pPr>
      <w:r>
        <w:t>ПРОФЕССИОНАЛЬНОГО ОБРАЗОВАНИЯ</w:t>
      </w:r>
    </w:p>
    <w:p w:rsidR="00000000" w:rsidRDefault="008B0700">
      <w:pPr>
        <w:pStyle w:val="ConsPlusNormal"/>
        <w:jc w:val="center"/>
      </w:pPr>
      <w:r>
        <w:t>Список изменяющих документов</w:t>
      </w:r>
    </w:p>
    <w:p w:rsidR="00000000" w:rsidRDefault="008B0700">
      <w:pPr>
        <w:pStyle w:val="ConsPlusNormal"/>
        <w:jc w:val="center"/>
      </w:pPr>
      <w:r>
        <w:t>(в ред. Постано</w:t>
      </w:r>
      <w:r>
        <w:t xml:space="preserve">влений Правительства РФ от 11.10.2014 </w:t>
      </w:r>
      <w:hyperlink r:id="rId9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1042</w:t>
        </w:r>
      </w:hyperlink>
      <w:r>
        <w:t>,</w:t>
      </w:r>
    </w:p>
    <w:p w:rsidR="00000000" w:rsidRDefault="008B0700">
      <w:pPr>
        <w:pStyle w:val="ConsPlusNormal"/>
        <w:jc w:val="center"/>
      </w:pPr>
      <w:r>
        <w:t xml:space="preserve">от 26.06.2015 </w:t>
      </w:r>
      <w:hyperlink r:id="rId10" w:tooltip="Постановление Правительства РФ от 26.06.2015 N 640 (ред. от 25.05.2016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N 640</w:t>
        </w:r>
      </w:hyperlink>
      <w:r>
        <w:t>)</w:t>
      </w:r>
    </w:p>
    <w:p w:rsidR="00000000" w:rsidRDefault="008B0700">
      <w:pPr>
        <w:pStyle w:val="ConsPlusNormal"/>
        <w:jc w:val="center"/>
      </w:pPr>
    </w:p>
    <w:p w:rsidR="00000000" w:rsidRDefault="008B0700">
      <w:pPr>
        <w:pStyle w:val="ConsPlusNormal"/>
        <w:ind w:firstLine="540"/>
        <w:jc w:val="both"/>
      </w:pPr>
      <w:r>
        <w:t xml:space="preserve">В соответствии с </w:t>
      </w:r>
      <w:hyperlink r:id="rId11" w:tooltip="Ссылка на КонсультантПлюс" w:history="1">
        <w:r>
          <w:rPr>
            <w:color w:val="0000FF"/>
          </w:rPr>
          <w:t>абзацем девятым подпункта "а" пункта 1</w:t>
        </w:r>
      </w:hyperlink>
      <w:r>
        <w:t xml:space="preserve"> Указа Президента Российской Федерации от 7 мая 2012 г. N 599 "О мерах по реализации государственной политики в области образования и науки" Правительство Российской Федерации постановляет:</w:t>
      </w:r>
    </w:p>
    <w:p w:rsidR="00000000" w:rsidRDefault="008B0700">
      <w:pPr>
        <w:pStyle w:val="ConsPlusNormal"/>
        <w:ind w:firstLine="540"/>
        <w:jc w:val="both"/>
      </w:pPr>
      <w:r>
        <w:t>1. Министерству образования и науки Российской Федерации:</w:t>
      </w:r>
    </w:p>
    <w:p w:rsidR="00000000" w:rsidRDefault="008B0700">
      <w:pPr>
        <w:pStyle w:val="ConsPlusNormal"/>
        <w:ind w:firstLine="540"/>
        <w:jc w:val="both"/>
      </w:pPr>
      <w:r>
        <w:t xml:space="preserve">утвердить в 2-месячный срок по согласованию с заинтересованными федеральными органами исполнительной власти </w:t>
      </w:r>
      <w:hyperlink r:id="rId12" w:tooltip="Ссылка на КонсультантПлюс" w:history="1">
        <w:r>
          <w:rPr>
            <w:color w:val="0000FF"/>
          </w:rPr>
          <w:t>методику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профессионального образования по специальностям и направлениям подготовки (далее - метод</w:t>
      </w:r>
      <w:r>
        <w:t>ика);</w:t>
      </w:r>
    </w:p>
    <w:p w:rsidR="00000000" w:rsidRDefault="008B0700">
      <w:pPr>
        <w:pStyle w:val="ConsPlusNormal"/>
        <w:ind w:firstLine="540"/>
        <w:jc w:val="both"/>
      </w:pPr>
      <w:r>
        <w:t>учитывать при подготовке методики необходимость применения повышающих коэффициентов к нормативным затратам на оказание государственных услуг, предусмотренных методикой, в отношении инженерных, медицинских и естественно-научных специальностей и направ</w:t>
      </w:r>
      <w:r>
        <w:t xml:space="preserve">лений подготовки, образовательных учреждений высшего профессионального образования, самостоятельно устанавливающих образовательные стандарты и требования, а также необходимость решения задачи, предусмотренной </w:t>
      </w:r>
      <w:hyperlink r:id="rId13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color w:val="0000FF"/>
          </w:rPr>
          <w:t>абзацем шестым подпункта "а" пункта 1</w:t>
        </w:r>
      </w:hyperlink>
      <w:r>
        <w:t xml:space="preserve"> Указа П</w:t>
      </w:r>
      <w:r>
        <w:t>резидента Российской Федерации от 7 мая 2012 г. N 597 "О мероприятиях по реализации государственной социальной политики";</w:t>
      </w:r>
    </w:p>
    <w:p w:rsidR="00000000" w:rsidRDefault="008B0700">
      <w:pPr>
        <w:pStyle w:val="ConsPlusNormal"/>
        <w:ind w:firstLine="540"/>
        <w:jc w:val="both"/>
      </w:pPr>
      <w:r>
        <w:t>исходить из необходимости применения методики к правоотношениям, возникающим при составлении проекта федерального закона о федеральном</w:t>
      </w:r>
      <w:r>
        <w:t xml:space="preserve"> бюджете, начиная с федерального бюджета на 2015 год и на плановый период 2016 и 2017 годов;</w:t>
      </w:r>
    </w:p>
    <w:p w:rsidR="00000000" w:rsidRDefault="008B0700">
      <w:pPr>
        <w:pStyle w:val="ConsPlusNormal"/>
        <w:ind w:firstLine="540"/>
        <w:jc w:val="both"/>
      </w:pPr>
      <w:r>
        <w:t>представить до 31 декабря 2013 г. в Правительство Российской Федерации предложения о поэтапном переходе от действующих соотношений численности преподавателей и сту</w:t>
      </w:r>
      <w:r>
        <w:t>дентов, установленных нормативными правовыми актами для отдельных образовательных учреждений высшего профессионального образования, к соотношениям численности преподавателей и студентов образовательных учреждений высшего профессионального образования, опре</w:t>
      </w:r>
      <w:r>
        <w:t>деленным по специальностям и направлениям подготовки.</w:t>
      </w:r>
    </w:p>
    <w:p w:rsidR="00000000" w:rsidRDefault="008B0700">
      <w:pPr>
        <w:pStyle w:val="ConsPlusNormal"/>
        <w:ind w:firstLine="540"/>
        <w:jc w:val="both"/>
      </w:pPr>
      <w:r>
        <w:t>2. Федеральным органам государственной власти (государственным органам), федеральным государственным учреждениям, осуществляющим в соответствии с законодательством Российской Федерации функции и полномо</w:t>
      </w:r>
      <w:r>
        <w:t xml:space="preserve">чия учредителя федеральных государственных учреждений высшего профессионального образования, до 1 октября 2013 г. привести нормативные правовые акты, устанавливающие </w:t>
      </w:r>
      <w:hyperlink r:id="rId14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порядок</w:t>
        </w:r>
      </w:hyperlink>
      <w:r>
        <w:t xml:space="preserve"> определения нормативных затрат на оказание государственных услуг и нормативных затрат на содержание имущества подведомственных им федеральных государственных учреждений, в соответствие с методикой.</w:t>
      </w:r>
    </w:p>
    <w:p w:rsidR="00000000" w:rsidRDefault="008B0700">
      <w:pPr>
        <w:pStyle w:val="ConsPlusNormal"/>
        <w:ind w:firstLine="540"/>
        <w:jc w:val="both"/>
      </w:pPr>
      <w:r>
        <w:t>Положения настоящего пунк</w:t>
      </w:r>
      <w:r>
        <w:t xml:space="preserve">та в части определения нормативных затрат на оказание государственных услуг в соответствии с методикой применяются к правоотношениям, возникающим при составлении проекта федерального закона о федеральном бюджете, начиная с федерального бюджета на 2015 год </w:t>
      </w:r>
      <w:r>
        <w:t>и на плановый период 2016 и 2017 годов.</w:t>
      </w:r>
    </w:p>
    <w:p w:rsidR="00000000" w:rsidRDefault="008B0700">
      <w:pPr>
        <w:pStyle w:val="ConsPlusNormal"/>
        <w:ind w:firstLine="540"/>
        <w:jc w:val="both"/>
      </w:pPr>
      <w:r>
        <w:t>3. Главным распорядителям средств федерального бюджета, в ведении которых находятся федеральные государственные учреждения высшего профессионального образования, и федеральным государственным учреждениям высшего проф</w:t>
      </w:r>
      <w:r>
        <w:t>ессионального образования, являющимся главными распорядителями средств федерального бюджета, рассчитать объем нормативных затрат на оказание государственных услуг по реализации имеющих государственную аккредитацию образовательных программ высшего профессио</w:t>
      </w:r>
      <w:r>
        <w:t xml:space="preserve">нального образования по специальностям и направлениям подготовки в отношении контингента, принятого на 1-й курс обучения в 2013 году, в соответствии с методикой и </w:t>
      </w:r>
      <w:r>
        <w:lastRenderedPageBreak/>
        <w:t>представить до 30 ноября 2013 г. исходные данные, использованные для расчета указанного объем</w:t>
      </w:r>
      <w:r>
        <w:t>а затрат, и результаты такого расчета в Министерство образования и науки Российской Федерации для проведения анализа.</w:t>
      </w:r>
    </w:p>
    <w:p w:rsidR="00000000" w:rsidRDefault="008B0700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ar40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8B0700">
      <w:pPr>
        <w:pStyle w:val="ConsPlusNormal"/>
        <w:ind w:firstLine="540"/>
        <w:jc w:val="both"/>
      </w:pPr>
      <w:r>
        <w:t>5. Р</w:t>
      </w:r>
      <w:r>
        <w:t>екомендовать органам государственной власти субъектов Российской Федерации, осуществляющим функции и полномочия учредителя государственных учреждений высшего профессионального образования, руководствоваться методикой при разработке и утверждении порядка оп</w:t>
      </w:r>
      <w:r>
        <w:t>ределения нормативных затрат на оказание государственных услуг и нормативных затрат на содержание имущества государственных образовательных учреждений.</w:t>
      </w: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</w:pPr>
      <w:r>
        <w:t>Председатель Правительства</w:t>
      </w:r>
    </w:p>
    <w:p w:rsidR="00000000" w:rsidRDefault="008B0700">
      <w:pPr>
        <w:pStyle w:val="ConsPlusNormal"/>
        <w:jc w:val="right"/>
      </w:pPr>
      <w:r>
        <w:t>Российской Федерации</w:t>
      </w:r>
    </w:p>
    <w:p w:rsidR="00000000" w:rsidRDefault="008B0700">
      <w:pPr>
        <w:pStyle w:val="ConsPlusNormal"/>
        <w:jc w:val="right"/>
      </w:pPr>
      <w:r>
        <w:t>Д.МЕДВЕДЕВ</w:t>
      </w: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</w:pPr>
    </w:p>
    <w:p w:rsidR="00000000" w:rsidRDefault="008B0700">
      <w:pPr>
        <w:pStyle w:val="ConsPlusNormal"/>
        <w:jc w:val="right"/>
        <w:outlineLvl w:val="0"/>
      </w:pPr>
      <w:r>
        <w:t>Утверждены</w:t>
      </w:r>
    </w:p>
    <w:p w:rsidR="00000000" w:rsidRDefault="008B0700">
      <w:pPr>
        <w:pStyle w:val="ConsPlusNormal"/>
        <w:jc w:val="right"/>
      </w:pPr>
      <w:r>
        <w:t>постановлением Правительства</w:t>
      </w:r>
    </w:p>
    <w:p w:rsidR="00000000" w:rsidRDefault="008B0700">
      <w:pPr>
        <w:pStyle w:val="ConsPlusNormal"/>
        <w:jc w:val="right"/>
      </w:pPr>
      <w:r>
        <w:t>Российской Федерации</w:t>
      </w:r>
    </w:p>
    <w:p w:rsidR="00000000" w:rsidRDefault="008B0700">
      <w:pPr>
        <w:pStyle w:val="ConsPlusNormal"/>
        <w:jc w:val="right"/>
      </w:pPr>
      <w:r>
        <w:t>от 3 июня 2013 г. N 467</w:t>
      </w:r>
    </w:p>
    <w:p w:rsidR="00000000" w:rsidRDefault="008B0700">
      <w:pPr>
        <w:pStyle w:val="ConsPlusNormal"/>
        <w:jc w:val="center"/>
      </w:pPr>
    </w:p>
    <w:p w:rsidR="00000000" w:rsidRDefault="008B0700">
      <w:pPr>
        <w:pStyle w:val="ConsPlusTitle"/>
        <w:jc w:val="center"/>
      </w:pPr>
      <w:bookmarkStart w:id="1" w:name="Par40"/>
      <w:bookmarkEnd w:id="1"/>
      <w:r>
        <w:t>ИЗМЕНЕНИЯ,</w:t>
      </w:r>
    </w:p>
    <w:p w:rsidR="00000000" w:rsidRDefault="008B070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000" w:rsidRDefault="008B0700">
      <w:pPr>
        <w:pStyle w:val="ConsPlusNormal"/>
        <w:jc w:val="center"/>
      </w:pPr>
      <w:r>
        <w:t>Список изменяющих документов</w:t>
      </w:r>
    </w:p>
    <w:p w:rsidR="00000000" w:rsidRDefault="008B0700">
      <w:pPr>
        <w:pStyle w:val="ConsPlusNormal"/>
        <w:jc w:val="center"/>
      </w:pPr>
      <w:r>
        <w:t xml:space="preserve">(в ред. Постановлений Правительства РФ от 11.10.2014 </w:t>
      </w:r>
      <w:hyperlink r:id="rId15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1042</w:t>
        </w:r>
      </w:hyperlink>
      <w:r>
        <w:t>,</w:t>
      </w:r>
    </w:p>
    <w:p w:rsidR="00000000" w:rsidRDefault="008B0700">
      <w:pPr>
        <w:pStyle w:val="ConsPlusNormal"/>
        <w:jc w:val="center"/>
      </w:pPr>
      <w:r>
        <w:t xml:space="preserve">от 26.06.2015 </w:t>
      </w:r>
      <w:hyperlink r:id="rId16" w:tooltip="Постановление Правительства РФ от 26.06.2015 N 640 (ред. от 25.05.2016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N 640</w:t>
        </w:r>
      </w:hyperlink>
      <w:r>
        <w:t>)</w:t>
      </w:r>
    </w:p>
    <w:p w:rsidR="00000000" w:rsidRDefault="008B0700">
      <w:pPr>
        <w:pStyle w:val="ConsPlusNormal"/>
        <w:jc w:val="center"/>
      </w:pPr>
    </w:p>
    <w:p w:rsidR="00000000" w:rsidRDefault="008B0700">
      <w:pPr>
        <w:pStyle w:val="ConsPlusNormal"/>
        <w:ind w:firstLine="540"/>
        <w:jc w:val="both"/>
      </w:pPr>
      <w:r>
        <w:t xml:space="preserve">1. Утратил силу с 1 января 2016 года. - </w:t>
      </w:r>
      <w:hyperlink r:id="rId17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11.10.2014 N 1042.</w:t>
      </w:r>
    </w:p>
    <w:p w:rsidR="00000000" w:rsidRDefault="008B0700">
      <w:pPr>
        <w:pStyle w:val="ConsPlusNormal"/>
        <w:ind w:firstLine="540"/>
        <w:jc w:val="both"/>
      </w:pPr>
      <w:r>
        <w:t xml:space="preserve">2. Утратил силу с 1 января 2016 года. - </w:t>
      </w:r>
      <w:hyperlink r:id="rId18" w:tooltip="Постановление Правительства РФ от 26.06.2015 N 640 (ред. от 25.05.2016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26.06.2015 N 640.</w:t>
      </w:r>
    </w:p>
    <w:p w:rsidR="00000000" w:rsidRDefault="008B0700">
      <w:pPr>
        <w:pStyle w:val="ConsPlusNormal"/>
        <w:ind w:firstLine="540"/>
        <w:jc w:val="both"/>
      </w:pPr>
    </w:p>
    <w:p w:rsidR="00000000" w:rsidRDefault="008B0700">
      <w:pPr>
        <w:pStyle w:val="ConsPlusNormal"/>
        <w:ind w:firstLine="540"/>
        <w:jc w:val="both"/>
      </w:pPr>
    </w:p>
    <w:p w:rsidR="008B0700" w:rsidRDefault="008B07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070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00" w:rsidRDefault="008B0700">
      <w:pPr>
        <w:spacing w:after="0" w:line="240" w:lineRule="auto"/>
      </w:pPr>
      <w:r>
        <w:separator/>
      </w:r>
    </w:p>
  </w:endnote>
  <w:endnote w:type="continuationSeparator" w:id="0">
    <w:p w:rsidR="008B0700" w:rsidRDefault="008B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07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5057C">
            <w:fldChar w:fldCharType="separate"/>
          </w:r>
          <w:r w:rsidR="00E5057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5057C">
            <w:fldChar w:fldCharType="separate"/>
          </w:r>
          <w:r w:rsidR="00E5057C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8B07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00" w:rsidRDefault="008B0700">
      <w:pPr>
        <w:spacing w:after="0" w:line="240" w:lineRule="auto"/>
      </w:pPr>
      <w:r>
        <w:separator/>
      </w:r>
    </w:p>
  </w:footnote>
  <w:footnote w:type="continuationSeparator" w:id="0">
    <w:p w:rsidR="008B0700" w:rsidRDefault="008B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03.06.2013 N 467</w:t>
          </w:r>
          <w:r>
            <w:rPr>
              <w:sz w:val="16"/>
              <w:szCs w:val="16"/>
            </w:rPr>
            <w:br/>
            <w:t>(ред. от 26.06.2015)</w:t>
          </w:r>
          <w:r>
            <w:rPr>
              <w:sz w:val="16"/>
              <w:szCs w:val="16"/>
            </w:rPr>
            <w:br/>
            <w:t>"О мерах по осуществлению перехода к нормативно-...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B07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070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17.08.2016</w:t>
          </w:r>
        </w:p>
      </w:tc>
    </w:tr>
  </w:tbl>
  <w:p w:rsidR="00000000" w:rsidRDefault="008B07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07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7C"/>
    <w:rsid w:val="008B0700"/>
    <w:rsid w:val="00E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0FAE556F7FDE597DAFD075108DF01B919428A926EF7A33CAAB58AAAC6EE134042EECF8C737F4704WEwFK" TargetMode="External"/><Relationship Id="rId18" Type="http://schemas.openxmlformats.org/officeDocument/2006/relationships/hyperlink" Target="consultantplus://offline/ref=00FAE556F7FDE597DAFD075108DF01B919498A9262F5A33CAAB58AAAC6EE134042EECF8C737F4704WEwC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FAE556F7FDE597DAFD195F0CDF01B919488A986BF7A33CAAB58AAAC6EE134042EECF8C737F4704WEwBK" TargetMode="External"/><Relationship Id="rId17" Type="http://schemas.openxmlformats.org/officeDocument/2006/relationships/hyperlink" Target="consultantplus://offline/ref=00FAE556F7FDE597DAFD075108DF01B91948819269F3A33CAAB58AAAC6EE134042EECF8C737F4704WEw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FAE556F7FDE597DAFD075108DF01B919498A9262F5A33CAAB58AAAC6EE134042EECF8C737F4704WEwCK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FAE556F7FDE597DAFD195F0CDF01B919428A926EF5A33CAAB58AAAC6EE134042EECF8C737F4704WEw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FAE556F7FDE597DAFD075108DF01B91948819269F3A33CAAB58AAAC6EE134042EECF8C737F4704WEwCK" TargetMode="External"/><Relationship Id="rId10" Type="http://schemas.openxmlformats.org/officeDocument/2006/relationships/hyperlink" Target="consultantplus://offline/ref=00FAE556F7FDE597DAFD075108DF01B919498A9262F5A33CAAB58AAAC6EE134042EECF8C737F4704WEwC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FAE556F7FDE597DAFD075108DF01B91948819269F3A33CAAB58AAAC6EE134042EECF8C737F4704WEwCK" TargetMode="External"/><Relationship Id="rId14" Type="http://schemas.openxmlformats.org/officeDocument/2006/relationships/hyperlink" Target="consultantplus://offline/ref=00FAE556F7FDE597DAFD075108DF01B9194581976DFBA33CAAB58AAAC6EE134042EECF8C737F4206WEwF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8082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03.06.2013 N 467(ред. от 26.06.2015)"О мерах по осуществлению перехода к нормативно-подушевому финансированию имеющих государственную аккредитацию образовательных программ высшего профессионального образования"</vt:lpstr>
    </vt:vector>
  </TitlesOfParts>
  <Company>КонсультантПлюс Версия 4015.00.08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03.06.2013 N 467(ред. от 26.06.2015)"О мерах по осуществлению перехода к нормативно-подушевому финансированию имеющих государственную аккредитацию образовательных программ высшего профессионального образования"</dc:title>
  <dc:creator>Александра</dc:creator>
  <cp:lastModifiedBy>Александра</cp:lastModifiedBy>
  <cp:revision>2</cp:revision>
  <dcterms:created xsi:type="dcterms:W3CDTF">2016-08-17T10:56:00Z</dcterms:created>
  <dcterms:modified xsi:type="dcterms:W3CDTF">2016-08-17T10:56:00Z</dcterms:modified>
</cp:coreProperties>
</file>