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E0" w:rsidRDefault="00461D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1DE0" w:rsidRDefault="00461DE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61DE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1DE0" w:rsidRDefault="00461DE0">
            <w:pPr>
              <w:pStyle w:val="ConsPlusNormal"/>
            </w:pPr>
            <w:r>
              <w:t>14 февраля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1DE0" w:rsidRDefault="00461DE0">
            <w:pPr>
              <w:pStyle w:val="ConsPlusNormal"/>
              <w:jc w:val="right"/>
            </w:pPr>
            <w:r>
              <w:t>N 182</w:t>
            </w:r>
          </w:p>
        </w:tc>
      </w:tr>
    </w:tbl>
    <w:p w:rsidR="00461DE0" w:rsidRDefault="00461D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DE0" w:rsidRDefault="00461DE0">
      <w:pPr>
        <w:pStyle w:val="ConsPlusNormal"/>
        <w:jc w:val="both"/>
      </w:pPr>
    </w:p>
    <w:p w:rsidR="00461DE0" w:rsidRDefault="00461DE0">
      <w:pPr>
        <w:pStyle w:val="ConsPlusTitle"/>
        <w:jc w:val="center"/>
      </w:pPr>
      <w:r>
        <w:t>УКАЗ</w:t>
      </w:r>
    </w:p>
    <w:p w:rsidR="00461DE0" w:rsidRDefault="00461DE0">
      <w:pPr>
        <w:pStyle w:val="ConsPlusTitle"/>
        <w:jc w:val="center"/>
      </w:pPr>
    </w:p>
    <w:p w:rsidR="00461DE0" w:rsidRDefault="00461DE0">
      <w:pPr>
        <w:pStyle w:val="ConsPlusTitle"/>
        <w:jc w:val="center"/>
      </w:pPr>
      <w:r>
        <w:t>ПРЕЗИДЕНТА РОССИЙСКОЙ ФЕДЕРАЦИИ</w:t>
      </w:r>
    </w:p>
    <w:p w:rsidR="00461DE0" w:rsidRDefault="00461DE0">
      <w:pPr>
        <w:pStyle w:val="ConsPlusTitle"/>
        <w:jc w:val="center"/>
      </w:pPr>
    </w:p>
    <w:p w:rsidR="00461DE0" w:rsidRDefault="00461DE0">
      <w:pPr>
        <w:pStyle w:val="ConsPlusTitle"/>
        <w:jc w:val="center"/>
      </w:pPr>
      <w:r>
        <w:t>О СТИПЕНДИЯХ ПРЕЗИДЕНТА РОССИЙСКОЙ ФЕДЕРАЦИИ</w:t>
      </w:r>
    </w:p>
    <w:p w:rsidR="00461DE0" w:rsidRDefault="00461DE0">
      <w:pPr>
        <w:pStyle w:val="ConsPlusTitle"/>
        <w:jc w:val="center"/>
      </w:pPr>
      <w:r>
        <w:t>ДЛЯ СТУДЕНТОВ, АСПИРАНТОВ, АДЪЮНКТОВ, СЛУШАТЕЛЕЙ</w:t>
      </w:r>
    </w:p>
    <w:p w:rsidR="00461DE0" w:rsidRDefault="00461DE0">
      <w:pPr>
        <w:pStyle w:val="ConsPlusTitle"/>
        <w:jc w:val="center"/>
      </w:pPr>
      <w:r>
        <w:t>И КУРСАНТОВ ОБРАЗОВАТЕЛЬНЫХ УЧРЕЖДЕНИЙ ВЫСШЕГО</w:t>
      </w:r>
    </w:p>
    <w:p w:rsidR="00461DE0" w:rsidRDefault="00461DE0">
      <w:pPr>
        <w:pStyle w:val="ConsPlusTitle"/>
        <w:jc w:val="center"/>
      </w:pPr>
      <w:r>
        <w:t>ПРОФЕССИОНАЛЬНОГО ОБРАЗОВАНИЯ</w:t>
      </w:r>
    </w:p>
    <w:p w:rsidR="00461DE0" w:rsidRDefault="00461DE0">
      <w:pPr>
        <w:pStyle w:val="ConsPlusNormal"/>
        <w:jc w:val="center"/>
      </w:pPr>
      <w:r>
        <w:t>Список изменяющих документов</w:t>
      </w:r>
    </w:p>
    <w:p w:rsidR="00461DE0" w:rsidRDefault="00461DE0">
      <w:pPr>
        <w:pStyle w:val="ConsPlusNormal"/>
        <w:jc w:val="center"/>
      </w:pPr>
      <w:r>
        <w:t xml:space="preserve">(в ред. Указов Президента РФ от 22.06.2010 </w:t>
      </w:r>
      <w:hyperlink r:id="rId6" w:history="1">
        <w:r>
          <w:rPr>
            <w:color w:val="0000FF"/>
          </w:rPr>
          <w:t>N 773</w:t>
        </w:r>
      </w:hyperlink>
      <w:r>
        <w:t>,</w:t>
      </w:r>
    </w:p>
    <w:p w:rsidR="00461DE0" w:rsidRDefault="00461DE0">
      <w:pPr>
        <w:pStyle w:val="ConsPlusNormal"/>
        <w:jc w:val="center"/>
      </w:pPr>
      <w:r>
        <w:t xml:space="preserve">от 08.03.2011 </w:t>
      </w:r>
      <w:hyperlink r:id="rId7" w:history="1">
        <w:r>
          <w:rPr>
            <w:color w:val="0000FF"/>
          </w:rPr>
          <w:t>N 285</w:t>
        </w:r>
      </w:hyperlink>
      <w:r>
        <w:t>)</w:t>
      </w:r>
    </w:p>
    <w:p w:rsidR="00461DE0" w:rsidRDefault="00461DE0">
      <w:pPr>
        <w:pStyle w:val="ConsPlusNormal"/>
        <w:ind w:firstLine="540"/>
        <w:jc w:val="both"/>
      </w:pPr>
    </w:p>
    <w:p w:rsidR="00461DE0" w:rsidRDefault="00461DE0">
      <w:pPr>
        <w:pStyle w:val="ConsPlusNormal"/>
        <w:ind w:firstLine="540"/>
        <w:jc w:val="both"/>
      </w:pPr>
      <w:r>
        <w:t>В целях осуществления государственной поддержки студентов, аспирантов, адъюнктов, слушателей и курсантов образовательных учреждений высшего профессионального образования, достигших выдающихся успехов в учебе и научных исследованиях, постановляю:</w:t>
      </w:r>
    </w:p>
    <w:p w:rsidR="00461DE0" w:rsidRDefault="00461DE0">
      <w:pPr>
        <w:pStyle w:val="ConsPlusNormal"/>
        <w:ind w:firstLine="540"/>
        <w:jc w:val="both"/>
      </w:pPr>
      <w:r>
        <w:t xml:space="preserve">1. Установить, что с 1 января 2010 г. стипендии Президента Российской Федерации, учрежденные Указами Президента Российской Федерации от 12 апреля 1993 г. </w:t>
      </w:r>
      <w:hyperlink r:id="rId8" w:history="1">
        <w:r>
          <w:rPr>
            <w:color w:val="0000FF"/>
          </w:rPr>
          <w:t>N 443</w:t>
        </w:r>
      </w:hyperlink>
      <w:r>
        <w:t xml:space="preserve"> "О неотложных мерах государственной поддержки студентов и аспирантов образовательных учреждений высшего профессионального образования" и от 16 ноября 1996 г. </w:t>
      </w:r>
      <w:hyperlink r:id="rId9" w:history="1">
        <w:r>
          <w:rPr>
            <w:color w:val="0000FF"/>
          </w:rPr>
          <w:t>N 1556</w:t>
        </w:r>
      </w:hyperlink>
      <w:r>
        <w:t xml:space="preserve"> "О выплате стипендий Президента Российской Федерации адъюнктам, слушателям и курсантам образовательных учреждений высшего профессионального образования из числа военнослужащих, сотрудников органов внутренних дел Российской Федерации, сотрудников уголовно-исполнительной системы 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дополнительно к их окладам месячного денежного содержания", выплачиваются:</w:t>
      </w:r>
    </w:p>
    <w:p w:rsidR="00461DE0" w:rsidRDefault="00461DE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08.03.2011 N 285)</w:t>
      </w:r>
    </w:p>
    <w:p w:rsidR="00461DE0" w:rsidRDefault="00461DE0">
      <w:pPr>
        <w:pStyle w:val="ConsPlusNormal"/>
        <w:ind w:firstLine="540"/>
        <w:jc w:val="both"/>
      </w:pPr>
      <w:r>
        <w:t>а) студентам, слушателям и курсантам образовательных учреждений высшего профессионального образования - в размере 2200 рублей;</w:t>
      </w:r>
    </w:p>
    <w:p w:rsidR="00461DE0" w:rsidRDefault="00461DE0">
      <w:pPr>
        <w:pStyle w:val="ConsPlusNormal"/>
        <w:ind w:firstLine="540"/>
        <w:jc w:val="both"/>
      </w:pPr>
      <w:r>
        <w:t>б) аспирантам и адъюнктам образовательных учреждений высшего профессионального образования - в размере 4500 рублей.</w:t>
      </w:r>
    </w:p>
    <w:p w:rsidR="00461DE0" w:rsidRDefault="00461DE0">
      <w:pPr>
        <w:pStyle w:val="ConsPlusNormal"/>
        <w:ind w:firstLine="540"/>
        <w:jc w:val="both"/>
      </w:pPr>
      <w:r>
        <w:t>2. Выплаты стипендий Президента Российской Федерации осуществлять:</w:t>
      </w:r>
    </w:p>
    <w:p w:rsidR="00461DE0" w:rsidRDefault="00461DE0">
      <w:pPr>
        <w:pStyle w:val="ConsPlusNormal"/>
        <w:ind w:firstLine="540"/>
        <w:jc w:val="both"/>
      </w:pPr>
      <w:r>
        <w:t>а) лицам, обучающимся в федеральных государственных образовательных учреждениях высшего профессионального образования, - в пределах бюджетных ассигнований, предусмотренных в федеральном бюджете на соответствующий год на образование федеральным органам исполнительной власти и иным распорядителям средств федерального бюджета, в ведении которых находятся федеральные государственные образовательные учреждения высшего профессионального образования, и федеральным государственным образовательным учреждениям высшего профессионального образования - получателям средств федерального бюджета;</w:t>
      </w:r>
    </w:p>
    <w:p w:rsidR="00461DE0" w:rsidRDefault="00461DE0">
      <w:pPr>
        <w:pStyle w:val="ConsPlusNormal"/>
        <w:ind w:firstLine="540"/>
        <w:jc w:val="both"/>
      </w:pPr>
      <w:r>
        <w:t>б) лицам, обучающимся в негосударственных образовательных учреждениях высшего профессионального образования, имеющих государственную аккредитацию, - в пределах бюджетных ассигнований, предусмотренных в федеральном бюджете на соответствующий год Министерству образования и науки Российской Федерации на эти цели.</w:t>
      </w:r>
    </w:p>
    <w:p w:rsidR="00461DE0" w:rsidRDefault="00461DE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22.06.2010 N 773)</w:t>
      </w:r>
    </w:p>
    <w:p w:rsidR="00461DE0" w:rsidRDefault="00461DE0">
      <w:pPr>
        <w:pStyle w:val="ConsPlusNormal"/>
        <w:ind w:firstLine="540"/>
        <w:jc w:val="both"/>
      </w:pPr>
      <w:r>
        <w:t xml:space="preserve">3. Установить, что размер бюджетных ассигнований, предусматриваемых в федеральном бюджете на соответствующий год Министерству образования и науки Российской Федерации на обеспечение мероприятий, связанных с обучением за рубежом студентов и аспирантов - граждан </w:t>
      </w:r>
      <w:r>
        <w:lastRenderedPageBreak/>
        <w:t>Российской Федерации, с 1 января 2010 г. составляет до 2,4 млн. долларов США.</w:t>
      </w:r>
    </w:p>
    <w:p w:rsidR="00461DE0" w:rsidRDefault="00461DE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22.06.2010 N 773)</w:t>
      </w:r>
    </w:p>
    <w:p w:rsidR="00461DE0" w:rsidRDefault="00461DE0">
      <w:pPr>
        <w:pStyle w:val="ConsPlusNormal"/>
        <w:ind w:firstLine="540"/>
        <w:jc w:val="both"/>
      </w:pPr>
      <w:r>
        <w:t xml:space="preserve">4. Министерству образования и науки Российской Федерации передать в установленном </w:t>
      </w:r>
      <w:hyperlink r:id="rId13" w:history="1">
        <w:r>
          <w:rPr>
            <w:color w:val="0000FF"/>
          </w:rPr>
          <w:t>порядке</w:t>
        </w:r>
      </w:hyperlink>
      <w:r>
        <w:t xml:space="preserve"> федеральным органам исполнительной власти и иным распорядителям средств федерального бюджета, в ведении которых находятся федеральные государственные образовательные учреждения высшего профессионального образования, и федеральным государственным образовательным учреждениям высшего профессионального образования - получателям средств федерального бюджета бюджетные ассигнования, предусмотренные Министерству в федеральном бюджете на 2010 год по подразделу "Высшее и послевузовское профессиональное образование" раздела "Образование" классификации расходов бюджетов на повышение студентам и аспирантам, обучающимся в федеральных государственных образовательных учреждениях высшего профессионального образования, стипендий Президента Российской Федерации.</w:t>
      </w:r>
    </w:p>
    <w:p w:rsidR="00461DE0" w:rsidRDefault="00461DE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РФ от 22.06.2010 N 773)</w:t>
      </w:r>
    </w:p>
    <w:p w:rsidR="00461DE0" w:rsidRDefault="00461DE0">
      <w:pPr>
        <w:pStyle w:val="ConsPlusNormal"/>
        <w:ind w:firstLine="540"/>
        <w:jc w:val="both"/>
      </w:pPr>
      <w:r>
        <w:t xml:space="preserve">5. Внести в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6 сентября 1993 г. N 613-рп (Собрание актов Президента и Правительства Российской Федерации, 1993, N 37, ст. 3451) и в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стипендиях Президента Российской Федерации, утвержденное этим распоряжением, следующие изменения:</w:t>
      </w:r>
    </w:p>
    <w:p w:rsidR="00461DE0" w:rsidRDefault="00461DE0">
      <w:pPr>
        <w:pStyle w:val="ConsPlusNormal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пункт 3</w:t>
        </w:r>
      </w:hyperlink>
      <w:r>
        <w:t xml:space="preserve"> распоряжения признать утратившим силу;</w:t>
      </w:r>
    </w:p>
    <w:p w:rsidR="00461DE0" w:rsidRDefault="00461DE0">
      <w:pPr>
        <w:pStyle w:val="ConsPlusNormal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461DE0" w:rsidRDefault="00461DE0">
      <w:pPr>
        <w:pStyle w:val="ConsPlusNormal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пунктах 3</w:t>
        </w:r>
      </w:hyperlink>
      <w:r>
        <w:t xml:space="preserve"> и </w:t>
      </w:r>
      <w:hyperlink r:id="rId20" w:history="1">
        <w:r>
          <w:rPr>
            <w:color w:val="0000FF"/>
          </w:rPr>
          <w:t>4</w:t>
        </w:r>
      </w:hyperlink>
      <w:r>
        <w:t xml:space="preserve"> слова "Государственный комитет Российской Федерации по высшему образованию" заменить словами "Федеральное агентство по образованию" в соответствующем падеже;</w:t>
      </w:r>
    </w:p>
    <w:p w:rsidR="00461DE0" w:rsidRDefault="00461DE0">
      <w:pPr>
        <w:pStyle w:val="ConsPlusNormal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пункте 5</w:t>
        </w:r>
      </w:hyperlink>
      <w:r>
        <w:t>:</w:t>
      </w:r>
    </w:p>
    <w:p w:rsidR="00461DE0" w:rsidRDefault="00461DE0">
      <w:pPr>
        <w:pStyle w:val="ConsPlusNormal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r:id="rId23" w:history="1">
        <w:r>
          <w:rPr>
            <w:color w:val="0000FF"/>
          </w:rPr>
          <w:t>втором</w:t>
        </w:r>
      </w:hyperlink>
      <w:r>
        <w:t xml:space="preserve"> слова "Государственный комитет Российской Федерации по высшему образованию" заменить словами "Федеральное агентство по образованию";</w:t>
      </w:r>
    </w:p>
    <w:p w:rsidR="00461DE0" w:rsidRDefault="00461DE0">
      <w:pPr>
        <w:pStyle w:val="ConsPlusNormal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абзаце третьем</w:t>
        </w:r>
      </w:hyperlink>
      <w:r>
        <w:t xml:space="preserve"> слова "Государственный комитет Российской Федерации по высшему образованию" заменить словами "Федеральное агентство по образованию", слова ", он же осуществляет выплаты этих стипендий" исключить;</w:t>
      </w:r>
    </w:p>
    <w:p w:rsidR="00461DE0" w:rsidRDefault="00461DE0">
      <w:pPr>
        <w:pStyle w:val="ConsPlusNormal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пунктах 6</w:t>
        </w:r>
      </w:hyperlink>
      <w:r>
        <w:t xml:space="preserve">, </w:t>
      </w:r>
      <w:hyperlink r:id="rId26" w:history="1">
        <w:r>
          <w:rPr>
            <w:color w:val="0000FF"/>
          </w:rPr>
          <w:t>7</w:t>
        </w:r>
      </w:hyperlink>
      <w:r>
        <w:t xml:space="preserve">, </w:t>
      </w:r>
      <w:hyperlink r:id="rId27" w:history="1">
        <w:r>
          <w:rPr>
            <w:color w:val="0000FF"/>
          </w:rPr>
          <w:t>абзаце первом пункта 8</w:t>
        </w:r>
      </w:hyperlink>
      <w:r>
        <w:t xml:space="preserve">, </w:t>
      </w:r>
      <w:hyperlink r:id="rId28" w:history="1">
        <w:r>
          <w:rPr>
            <w:color w:val="0000FF"/>
          </w:rPr>
          <w:t>пункте 9</w:t>
        </w:r>
      </w:hyperlink>
      <w:r>
        <w:t xml:space="preserve">, </w:t>
      </w:r>
      <w:hyperlink r:id="rId29" w:history="1">
        <w:r>
          <w:rPr>
            <w:color w:val="0000FF"/>
          </w:rPr>
          <w:t>абзаце первом пункта 11</w:t>
        </w:r>
      </w:hyperlink>
      <w:r>
        <w:t xml:space="preserve"> и </w:t>
      </w:r>
      <w:hyperlink r:id="rId30" w:history="1">
        <w:r>
          <w:rPr>
            <w:color w:val="0000FF"/>
          </w:rPr>
          <w:t>пункте 12</w:t>
        </w:r>
      </w:hyperlink>
      <w:r>
        <w:t xml:space="preserve"> слова "Государственный комитет Российской Федерации по высшему образованию" заменить словами "Федеральное агентство по образованию" в соответствующем падеже.</w:t>
      </w:r>
    </w:p>
    <w:p w:rsidR="00461DE0" w:rsidRDefault="00461DE0">
      <w:pPr>
        <w:pStyle w:val="ConsPlusNormal"/>
        <w:ind w:firstLine="540"/>
        <w:jc w:val="both"/>
      </w:pPr>
      <w:r>
        <w:t>6. Признать утратившими силу:</w:t>
      </w:r>
    </w:p>
    <w:p w:rsidR="00461DE0" w:rsidRDefault="00461DE0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пункт 2</w:t>
        </w:r>
      </w:hyperlink>
      <w:r>
        <w:t xml:space="preserve"> Указа Президента Российской Федерации от 16 ноября 1996 г. N 1556 "О выплате стипендий Президента Российской Федерации адъюнктам, слушателям и курсантам образовательных учреждений высшего профессионального образования из числа военнослужащих, сотрудников органов внутренних дел Российской Федерации 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дополнительно к их окладам месячного денежного содержания" (Собрание законодательства Российской Федерации, 1996, N 47, ст. 5315; 2003, N 16, ст. 1508);</w:t>
      </w:r>
    </w:p>
    <w:p w:rsidR="00461DE0" w:rsidRDefault="00461DE0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абзац пятый подпункта "б" пункта 1</w:t>
        </w:r>
      </w:hyperlink>
      <w:r>
        <w:t xml:space="preserve"> Указа Президента Российской Федерации от 4 ноября 2007 г. N 1469 "О внесении изменений в некоторые акты Президента Российской Федерации" (Собрание законодательства Российской Федерации, 2007, N 46, ст. 5561).</w:t>
      </w:r>
    </w:p>
    <w:p w:rsidR="00461DE0" w:rsidRDefault="00461DE0">
      <w:pPr>
        <w:pStyle w:val="ConsPlusNormal"/>
        <w:ind w:firstLine="540"/>
        <w:jc w:val="both"/>
      </w:pPr>
      <w:r>
        <w:t>7. Настоящий Указ вступает в силу со дня его подписания.</w:t>
      </w:r>
    </w:p>
    <w:p w:rsidR="00461DE0" w:rsidRDefault="00461DE0">
      <w:pPr>
        <w:pStyle w:val="ConsPlusNormal"/>
        <w:ind w:firstLine="540"/>
        <w:jc w:val="both"/>
      </w:pPr>
    </w:p>
    <w:p w:rsidR="00461DE0" w:rsidRDefault="00461DE0">
      <w:pPr>
        <w:pStyle w:val="ConsPlusNormal"/>
        <w:jc w:val="right"/>
      </w:pPr>
      <w:r>
        <w:t>Президент</w:t>
      </w:r>
    </w:p>
    <w:p w:rsidR="00461DE0" w:rsidRDefault="00461DE0">
      <w:pPr>
        <w:pStyle w:val="ConsPlusNormal"/>
        <w:jc w:val="right"/>
      </w:pPr>
      <w:r>
        <w:t>Российской Федерации</w:t>
      </w:r>
    </w:p>
    <w:p w:rsidR="00461DE0" w:rsidRDefault="00461DE0">
      <w:pPr>
        <w:pStyle w:val="ConsPlusNormal"/>
        <w:jc w:val="right"/>
      </w:pPr>
      <w:r>
        <w:t>Д.МЕДВЕДЕВ</w:t>
      </w:r>
    </w:p>
    <w:p w:rsidR="00461DE0" w:rsidRDefault="00461DE0">
      <w:pPr>
        <w:pStyle w:val="ConsPlusNormal"/>
        <w:jc w:val="both"/>
      </w:pPr>
      <w:r>
        <w:t>Москва, Кремль</w:t>
      </w:r>
    </w:p>
    <w:p w:rsidR="00461DE0" w:rsidRDefault="00461DE0">
      <w:pPr>
        <w:pStyle w:val="ConsPlusNormal"/>
        <w:jc w:val="both"/>
      </w:pPr>
      <w:r>
        <w:t>14 февраля 2010 года</w:t>
      </w:r>
    </w:p>
    <w:p w:rsidR="00461DE0" w:rsidRDefault="00461DE0">
      <w:pPr>
        <w:pStyle w:val="ConsPlusNormal"/>
        <w:jc w:val="both"/>
      </w:pPr>
      <w:r>
        <w:t>N 182</w:t>
      </w:r>
    </w:p>
    <w:p w:rsidR="00461DE0" w:rsidRDefault="00461DE0">
      <w:pPr>
        <w:pStyle w:val="ConsPlusNormal"/>
        <w:ind w:firstLine="540"/>
        <w:jc w:val="both"/>
      </w:pPr>
    </w:p>
    <w:p w:rsidR="00461DE0" w:rsidRDefault="00461DE0">
      <w:pPr>
        <w:pStyle w:val="ConsPlusNormal"/>
        <w:ind w:firstLine="540"/>
        <w:jc w:val="both"/>
      </w:pPr>
    </w:p>
    <w:p w:rsidR="00461DE0" w:rsidRDefault="00461D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58B9" w:rsidRDefault="009858B9">
      <w:bookmarkStart w:id="0" w:name="_GoBack"/>
      <w:bookmarkEnd w:id="0"/>
    </w:p>
    <w:sectPr w:rsidR="009858B9" w:rsidSect="0026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0"/>
    <w:rsid w:val="00461DE0"/>
    <w:rsid w:val="009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B797A359A1BC859A8AAE5A119D516076818D440D63DFD34913DA825EB658X6P" TargetMode="External"/><Relationship Id="rId13" Type="http://schemas.openxmlformats.org/officeDocument/2006/relationships/hyperlink" Target="consultantplus://offline/ref=BAA57F9A88C66CFCC720B797A359A1BC819B8DAD5B1FC05B682F8D8F43023CC8D4001FDB825EB68F53X6P" TargetMode="External"/><Relationship Id="rId18" Type="http://schemas.openxmlformats.org/officeDocument/2006/relationships/hyperlink" Target="consultantplus://offline/ref=BAA57F9A88C66CFCC720B797A359A1BC889B8DAF54119D516076818D440D63DFD34913DA825EB758XEP" TargetMode="External"/><Relationship Id="rId26" Type="http://schemas.openxmlformats.org/officeDocument/2006/relationships/hyperlink" Target="consultantplus://offline/ref=BAA57F9A88C66CFCC720B797A359A1BC889B8DAF54119D516076818D440D63DFD34913DA825EB758X7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A57F9A88C66CFCC720B797A359A1BC889B8DAF54119D516076818D440D63DFD34913DA825EB758XBP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AA57F9A88C66CFCC720B797A359A1BC81938DAF511EC05B682F8D8F43023CC8D4001FDB825EB68F53X7P" TargetMode="External"/><Relationship Id="rId12" Type="http://schemas.openxmlformats.org/officeDocument/2006/relationships/hyperlink" Target="consultantplus://offline/ref=BAA57F9A88C66CFCC720B797A359A1BC81928DAD5712C05B682F8D8F43023CC8D4001FDB825EB68E53X0P" TargetMode="External"/><Relationship Id="rId17" Type="http://schemas.openxmlformats.org/officeDocument/2006/relationships/hyperlink" Target="consultantplus://offline/ref=BAA57F9A88C66CFCC720B797A359A1BC889B8DAF54119D516076818D440D63DFD34913DA825EB658X9P" TargetMode="External"/><Relationship Id="rId25" Type="http://schemas.openxmlformats.org/officeDocument/2006/relationships/hyperlink" Target="consultantplus://offline/ref=BAA57F9A88C66CFCC720B797A359A1BC889B8DAF54119D516076818D440D63DFD34913DA825EB758X6P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A57F9A88C66CFCC720B797A359A1BC889B8DAF54119D516076818D440D63DFD34913DA825EB758XEP" TargetMode="External"/><Relationship Id="rId20" Type="http://schemas.openxmlformats.org/officeDocument/2006/relationships/hyperlink" Target="consultantplus://offline/ref=BAA57F9A88C66CFCC720B797A359A1BC889B8DAF54119D516076818D440D63DFD34913DA825EB758XAP" TargetMode="External"/><Relationship Id="rId29" Type="http://schemas.openxmlformats.org/officeDocument/2006/relationships/hyperlink" Target="consultantplus://offline/ref=BAA57F9A88C66CFCC720B797A359A1BC889B8DAF54119D516076818D440D63DFD34913DA825EB458XB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A57F9A88C66CFCC720B797A359A1BC81928DAD5712C05B682F8D8F43023CC8D4001FDB825EB68E53X1P" TargetMode="External"/><Relationship Id="rId11" Type="http://schemas.openxmlformats.org/officeDocument/2006/relationships/hyperlink" Target="consultantplus://offline/ref=BAA57F9A88C66CFCC720B797A359A1BC81928DAD5712C05B682F8D8F43023CC8D4001FDB825EB68E53X0P" TargetMode="External"/><Relationship Id="rId24" Type="http://schemas.openxmlformats.org/officeDocument/2006/relationships/hyperlink" Target="consultantplus://offline/ref=BAA57F9A88C66CFCC720B797A359A1BC889B8DAF54119D516076818D440D63DFD34913DA825EB758X9P" TargetMode="External"/><Relationship Id="rId32" Type="http://schemas.openxmlformats.org/officeDocument/2006/relationships/hyperlink" Target="consultantplus://offline/ref=BAA57F9A88C66CFCC720A080A059A1BC849288A9561BC05B682F8D8F43023CC8D4001FDB825EB68F53X5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AA57F9A88C66CFCC720B797A359A1BC889B8DAF54119D516076818D54X4P" TargetMode="External"/><Relationship Id="rId23" Type="http://schemas.openxmlformats.org/officeDocument/2006/relationships/hyperlink" Target="consultantplus://offline/ref=BAA57F9A88C66CFCC720B797A359A1BC889B8DAF54119D516076818D440D63DFD34913DA825EB758X8P" TargetMode="External"/><Relationship Id="rId28" Type="http://schemas.openxmlformats.org/officeDocument/2006/relationships/hyperlink" Target="consultantplus://offline/ref=BAA57F9A88C66CFCC720B797A359A1BC889B8DAF54119D516076818D440D63DFD34913DA825EB458XDP" TargetMode="External"/><Relationship Id="rId10" Type="http://schemas.openxmlformats.org/officeDocument/2006/relationships/hyperlink" Target="consultantplus://offline/ref=BAA57F9A88C66CFCC720B797A359A1BC81938DAF511EC05B682F8D8F43023CC8D4001FDB825EB68F53X7P" TargetMode="External"/><Relationship Id="rId19" Type="http://schemas.openxmlformats.org/officeDocument/2006/relationships/hyperlink" Target="consultantplus://offline/ref=BAA57F9A88C66CFCC720B797A359A1BC889B8DAF54119D516076818D440D63DFD34913DA825EB758XDP" TargetMode="External"/><Relationship Id="rId31" Type="http://schemas.openxmlformats.org/officeDocument/2006/relationships/hyperlink" Target="consultantplus://offline/ref=BAA57F9A88C66CFCC720A999A759A1BC879089AE57119D516076818D440D63DFD34913DA825EB758X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57F9A88C66CFCC720A999A759A1BC81938DAF571FC05B682F8D8F43023CC8D4001FDB825EB68F53X0P" TargetMode="External"/><Relationship Id="rId14" Type="http://schemas.openxmlformats.org/officeDocument/2006/relationships/hyperlink" Target="consultantplus://offline/ref=BAA57F9A88C66CFCC720B797A359A1BC81928DAD5712C05B682F8D8F43023CC8D4001FDB825EB68E53XFP" TargetMode="External"/><Relationship Id="rId22" Type="http://schemas.openxmlformats.org/officeDocument/2006/relationships/hyperlink" Target="consultantplus://offline/ref=BAA57F9A88C66CFCC720B797A359A1BC889B8DAF54119D516076818D440D63DFD34913DA825EB758XBP" TargetMode="External"/><Relationship Id="rId27" Type="http://schemas.openxmlformats.org/officeDocument/2006/relationships/hyperlink" Target="consultantplus://offline/ref=BAA57F9A88C66CFCC720B797A359A1BC889B8DAF54119D516076818D440D63DFD34913DA825EB458XFP" TargetMode="External"/><Relationship Id="rId30" Type="http://schemas.openxmlformats.org/officeDocument/2006/relationships/hyperlink" Target="consultantplus://offline/ref=BAA57F9A88C66CFCC720B797A359A1BC889B8DAF54119D516076818D440D63DFD34913DA825EB458X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2016-08-03T15:23:00Z</dcterms:created>
  <dcterms:modified xsi:type="dcterms:W3CDTF">2016-08-03T15:24:00Z</dcterms:modified>
</cp:coreProperties>
</file>