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900A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6176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Минфина России от 16.06.2014 N 49н</w:t>
            </w:r>
            <w:r>
              <w:rPr>
                <w:sz w:val="48"/>
                <w:szCs w:val="48"/>
              </w:rPr>
              <w:br/>
              <w:t>(ред. от 17.11.2016)</w:t>
            </w:r>
            <w:r>
              <w:rPr>
                <w:sz w:val="48"/>
                <w:szCs w:val="48"/>
              </w:rPr>
              <w:br/>
              <w:t>"Об утверждении Перечня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</w:t>
            </w:r>
            <w:r>
              <w:rPr>
                <w:sz w:val="48"/>
                <w:szCs w:val="48"/>
              </w:rPr>
              <w:t>ованию в установленных сферах деятельности, формируются базовые (отраслевые) перечни государственных и муниципальных услуг и работ"</w:t>
            </w:r>
            <w:r>
              <w:rPr>
                <w:sz w:val="48"/>
                <w:szCs w:val="48"/>
              </w:rPr>
              <w:br/>
              <w:t>(Зарегистрировано в Минюсте России 10.07.2014 N 33056)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6176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23.05.2017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61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6176C">
      <w:pPr>
        <w:pStyle w:val="ConsPlusNormal"/>
        <w:jc w:val="both"/>
        <w:outlineLvl w:val="0"/>
      </w:pPr>
    </w:p>
    <w:p w:rsidR="00000000" w:rsidRDefault="00F6176C">
      <w:pPr>
        <w:pStyle w:val="ConsPlusNormal"/>
        <w:outlineLvl w:val="0"/>
      </w:pPr>
      <w:r>
        <w:t>Зарегистрировано в Минюсте России 10 июля 2014 г. N 33056</w:t>
      </w:r>
    </w:p>
    <w:p w:rsidR="00000000" w:rsidRDefault="00F617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Title"/>
        <w:jc w:val="center"/>
      </w:pPr>
      <w:r>
        <w:t>МИНИСТЕРСТВО ФИНАНСОВ РОССИЙСКОЙ ФЕДЕРАЦИИ</w:t>
      </w:r>
    </w:p>
    <w:p w:rsidR="00000000" w:rsidRDefault="00F6176C">
      <w:pPr>
        <w:pStyle w:val="ConsPlusTitle"/>
        <w:jc w:val="center"/>
      </w:pPr>
    </w:p>
    <w:p w:rsidR="00000000" w:rsidRDefault="00F6176C">
      <w:pPr>
        <w:pStyle w:val="ConsPlusTitle"/>
        <w:jc w:val="center"/>
      </w:pPr>
      <w:r>
        <w:t>ПРИКАЗ</w:t>
      </w:r>
    </w:p>
    <w:p w:rsidR="00000000" w:rsidRDefault="00F6176C">
      <w:pPr>
        <w:pStyle w:val="ConsPlusTitle"/>
        <w:jc w:val="center"/>
      </w:pPr>
      <w:r>
        <w:t>от 16 июня 2014 г. N 49н</w:t>
      </w:r>
    </w:p>
    <w:p w:rsidR="00000000" w:rsidRDefault="00F6176C">
      <w:pPr>
        <w:pStyle w:val="ConsPlusTitle"/>
        <w:jc w:val="center"/>
      </w:pPr>
    </w:p>
    <w:p w:rsidR="00000000" w:rsidRDefault="00F6176C">
      <w:pPr>
        <w:pStyle w:val="ConsPlusTitle"/>
        <w:jc w:val="center"/>
      </w:pPr>
      <w:r>
        <w:t>ОБ УТВЕРЖДЕНИИ ПЕРЕЧНЯ</w:t>
      </w:r>
    </w:p>
    <w:p w:rsidR="00000000" w:rsidRDefault="00F6176C">
      <w:pPr>
        <w:pStyle w:val="ConsPlusTitle"/>
        <w:jc w:val="center"/>
      </w:pPr>
      <w:r>
        <w:t>ВИДОВ ДЕЯТЕЛЬНОСТИ, ПО КОТОРЫМ ФЕДЕРАЛЬНЫМИ ОРГАНАМИ</w:t>
      </w:r>
    </w:p>
    <w:p w:rsidR="00000000" w:rsidRDefault="00F6176C">
      <w:pPr>
        <w:pStyle w:val="ConsPlusTitle"/>
        <w:jc w:val="center"/>
      </w:pPr>
      <w:r>
        <w:t>ИСПОЛНИТЕЛЬНОЙ ВЛАСТИ, ОСУЩЕСТВЛЯЮЩИМИ ФУНКЦИИ ПО ВЫРАБОТКЕ</w:t>
      </w:r>
    </w:p>
    <w:p w:rsidR="00000000" w:rsidRDefault="00F6176C">
      <w:pPr>
        <w:pStyle w:val="ConsPlusTitle"/>
        <w:jc w:val="center"/>
      </w:pPr>
      <w:r>
        <w:t>ГОСУДАРСТВЕННОЙ ПОЛИТИКИ И НОРМАТИВНО-ПРАВОВОМУ</w:t>
      </w:r>
    </w:p>
    <w:p w:rsidR="00000000" w:rsidRDefault="00F6176C">
      <w:pPr>
        <w:pStyle w:val="ConsPlusTitle"/>
        <w:jc w:val="center"/>
      </w:pPr>
      <w:r>
        <w:t>РЕГУЛИРОВАНИЮ В УСТАНОВЛЕННЫХ СФЕРАХ ДЕЯТЕЛЬНОСТИ,</w:t>
      </w:r>
    </w:p>
    <w:p w:rsidR="00000000" w:rsidRDefault="00F6176C">
      <w:pPr>
        <w:pStyle w:val="ConsPlusTitle"/>
        <w:jc w:val="center"/>
      </w:pPr>
      <w:r>
        <w:t>ФОРМИРУЮТСЯ БАЗОВЫЕ (ОТРАСЛЕВЫЕ) ПЕРЕЧНИ ГОСУДАРСТВЕННЫХ</w:t>
      </w:r>
    </w:p>
    <w:p w:rsidR="00000000" w:rsidRDefault="00F6176C">
      <w:pPr>
        <w:pStyle w:val="ConsPlusTitle"/>
        <w:jc w:val="center"/>
      </w:pPr>
      <w:r>
        <w:t>И МУНИЦИПАЛЬНЫХ УСЛУГ И РАБОТ</w:t>
      </w:r>
    </w:p>
    <w:p w:rsidR="00000000" w:rsidRDefault="00F6176C">
      <w:pPr>
        <w:pStyle w:val="ConsPlusNormal"/>
        <w:jc w:val="center"/>
      </w:pPr>
    </w:p>
    <w:p w:rsidR="00000000" w:rsidRDefault="00F6176C">
      <w:pPr>
        <w:pStyle w:val="ConsPlusNormal"/>
        <w:jc w:val="center"/>
      </w:pPr>
      <w:r>
        <w:t>Список изменяющих документов</w:t>
      </w:r>
    </w:p>
    <w:p w:rsidR="00000000" w:rsidRDefault="00F6176C">
      <w:pPr>
        <w:pStyle w:val="ConsPlusNormal"/>
        <w:jc w:val="center"/>
      </w:pPr>
      <w:r>
        <w:t xml:space="preserve">(в ред. Приказов Минфина России от 30.09.2015 </w:t>
      </w:r>
      <w:hyperlink r:id="rId8" w:tooltip="Приказ Минфина России от 30.09.2015 N 155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1.2015{КонсультантПлюс}" w:history="1">
        <w:r>
          <w:rPr>
            <w:color w:val="0000FF"/>
          </w:rPr>
          <w:t>N 155н</w:t>
        </w:r>
      </w:hyperlink>
      <w:r>
        <w:t>,</w:t>
      </w:r>
    </w:p>
    <w:p w:rsidR="00000000" w:rsidRDefault="00F6176C">
      <w:pPr>
        <w:pStyle w:val="ConsPlusNormal"/>
        <w:jc w:val="center"/>
      </w:pPr>
      <w:r>
        <w:t xml:space="preserve">от 22.09.2016 </w:t>
      </w:r>
      <w:hyperlink r:id="rId9" w:tooltip="Приказ Минфина России от 22.09.2016 N 161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11.10.2016{КонсультантПлюс}" w:history="1">
        <w:r>
          <w:rPr>
            <w:color w:val="0000FF"/>
          </w:rPr>
          <w:t>N 161н</w:t>
        </w:r>
      </w:hyperlink>
      <w:r>
        <w:t xml:space="preserve">, от 17.11.2016 </w:t>
      </w:r>
      <w:hyperlink r:id="rId10" w:tooltip="Приказ Минфина России от 17.11.2016 N 212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2.2016{КонсультантПлюс}" w:history="1">
        <w:r>
          <w:rPr>
            <w:color w:val="0000FF"/>
          </w:rPr>
          <w:t>N 212н</w:t>
        </w:r>
      </w:hyperlink>
      <w:r>
        <w:t>)</w:t>
      </w:r>
    </w:p>
    <w:p w:rsidR="00000000" w:rsidRDefault="00F6176C">
      <w:pPr>
        <w:pStyle w:val="ConsPlusNormal"/>
        <w:jc w:val="center"/>
      </w:pPr>
    </w:p>
    <w:p w:rsidR="00000000" w:rsidRDefault="00F6176C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6.02.2014 N 151 (ред. от 31.12.2016) &quot;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{КонсультантПлюс}" w:history="1">
        <w:r>
          <w:rPr>
            <w:color w:val="0000FF"/>
          </w:rPr>
          <w:t>пунктом 3</w:t>
        </w:r>
      </w:hyperlink>
      <w:r>
        <w:t xml:space="preserve"> Правил формирования и ведения базовых (отраслевых) перечней государственных и муниципальных услуг и работ, утвержденных постановлением Правительства Россий</w:t>
      </w:r>
      <w:r>
        <w:t>ской Федерации от 26 февраля 2014 г. N 151 (Собрание законодательства Российской Федерации, 2014, N 10, ст. 1041), приказываю:</w:t>
      </w:r>
    </w:p>
    <w:p w:rsidR="00000000" w:rsidRDefault="00F6176C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6" w:tooltip="ПЕРЕЧЕНЬ" w:history="1">
        <w:r>
          <w:rPr>
            <w:color w:val="0000FF"/>
          </w:rPr>
          <w:t>Перечень</w:t>
        </w:r>
      </w:hyperlink>
      <w:r>
        <w:t xml:space="preserve"> видов деятельности, по которым федеральными органами исполните</w:t>
      </w:r>
      <w:r>
        <w:t>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работ.</w:t>
      </w: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right"/>
      </w:pPr>
      <w:r>
        <w:t>Министр</w:t>
      </w:r>
    </w:p>
    <w:p w:rsidR="00000000" w:rsidRDefault="00F6176C">
      <w:pPr>
        <w:pStyle w:val="ConsPlusNormal"/>
        <w:jc w:val="right"/>
      </w:pPr>
      <w:r>
        <w:t>А.Г.СИЛУА</w:t>
      </w:r>
      <w:r>
        <w:t>НОВ</w:t>
      </w: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right"/>
        <w:outlineLvl w:val="0"/>
      </w:pPr>
      <w:r>
        <w:t>Утвержден</w:t>
      </w:r>
    </w:p>
    <w:p w:rsidR="00000000" w:rsidRDefault="00F6176C">
      <w:pPr>
        <w:pStyle w:val="ConsPlusNormal"/>
        <w:jc w:val="right"/>
      </w:pPr>
      <w:r>
        <w:t>приказом Министерства финансов</w:t>
      </w:r>
    </w:p>
    <w:p w:rsidR="00000000" w:rsidRDefault="00F6176C">
      <w:pPr>
        <w:pStyle w:val="ConsPlusNormal"/>
        <w:jc w:val="right"/>
      </w:pPr>
      <w:r>
        <w:t>Российской Федерации</w:t>
      </w:r>
    </w:p>
    <w:p w:rsidR="00000000" w:rsidRDefault="00F6176C">
      <w:pPr>
        <w:pStyle w:val="ConsPlusNormal"/>
        <w:jc w:val="right"/>
      </w:pPr>
      <w:r>
        <w:t>от 16 июня 2014 г. N 49н</w:t>
      </w:r>
    </w:p>
    <w:p w:rsidR="00000000" w:rsidRDefault="00F6176C">
      <w:pPr>
        <w:pStyle w:val="ConsPlusNormal"/>
        <w:jc w:val="both"/>
      </w:pPr>
    </w:p>
    <w:p w:rsidR="00000000" w:rsidRDefault="00F6176C">
      <w:pPr>
        <w:pStyle w:val="ConsPlusTitle"/>
        <w:jc w:val="center"/>
      </w:pPr>
      <w:bookmarkStart w:id="0" w:name="Par36"/>
      <w:bookmarkEnd w:id="0"/>
      <w:r>
        <w:t>ПЕРЕЧЕНЬ</w:t>
      </w:r>
    </w:p>
    <w:p w:rsidR="00000000" w:rsidRDefault="00F6176C">
      <w:pPr>
        <w:pStyle w:val="ConsPlusTitle"/>
        <w:jc w:val="center"/>
      </w:pPr>
      <w:r>
        <w:t>ВИДОВ ДЕЯТЕЛЬНОСТИ, ПО КОТОРЫМ ФЕДЕРАЛЬНЫМИ ОРГАНАМИ</w:t>
      </w:r>
    </w:p>
    <w:p w:rsidR="00000000" w:rsidRDefault="00F6176C">
      <w:pPr>
        <w:pStyle w:val="ConsPlusTitle"/>
        <w:jc w:val="center"/>
      </w:pPr>
      <w:r>
        <w:t>ИСПОЛНИТЕЛЬНОЙ ВЛАСТИ, ОСУЩЕСТВЛЯЮЩИМИ ФУНКЦИИ ПО ВЫРАБОТКЕ</w:t>
      </w:r>
    </w:p>
    <w:p w:rsidR="00000000" w:rsidRDefault="00F6176C">
      <w:pPr>
        <w:pStyle w:val="ConsPlusTitle"/>
        <w:jc w:val="center"/>
      </w:pPr>
      <w:r>
        <w:t>ГОСУДАРСТВЕННОЙ ПОЛИТИКИ И НОРМАТИВНО-ПРАВОВОМУ</w:t>
      </w:r>
    </w:p>
    <w:p w:rsidR="00000000" w:rsidRDefault="00F6176C">
      <w:pPr>
        <w:pStyle w:val="ConsPlusTitle"/>
        <w:jc w:val="center"/>
      </w:pPr>
      <w:r>
        <w:t>РЕГУЛИРОВАНИЮ В УСТАНОВЛЕННЫХ СФЕРАХ ДЕЯТЕЛЬНОСТИ,</w:t>
      </w:r>
    </w:p>
    <w:p w:rsidR="00000000" w:rsidRDefault="00F6176C">
      <w:pPr>
        <w:pStyle w:val="ConsPlusTitle"/>
        <w:jc w:val="center"/>
      </w:pPr>
      <w:r>
        <w:t>ФОРМИРУЮТСЯ БАЗОВЫЕ (ОТРАСЛЕВЫЕ) ПЕРЕЧНИ ГОСУДАРСТВЕННЫХ</w:t>
      </w:r>
    </w:p>
    <w:p w:rsidR="00000000" w:rsidRDefault="00F6176C">
      <w:pPr>
        <w:pStyle w:val="ConsPlusTitle"/>
        <w:jc w:val="center"/>
      </w:pPr>
      <w:r>
        <w:t>И МУНИЦИПАЛЬНЫХ УСЛУГ И РАБОТ</w:t>
      </w:r>
    </w:p>
    <w:p w:rsidR="00000000" w:rsidRDefault="00F6176C">
      <w:pPr>
        <w:pStyle w:val="ConsPlusNormal"/>
        <w:jc w:val="center"/>
      </w:pPr>
    </w:p>
    <w:p w:rsidR="00000000" w:rsidRDefault="00F6176C">
      <w:pPr>
        <w:pStyle w:val="ConsPlusNormal"/>
        <w:jc w:val="center"/>
      </w:pPr>
      <w:r>
        <w:t>Список изменяющих документов</w:t>
      </w:r>
    </w:p>
    <w:p w:rsidR="00000000" w:rsidRDefault="00F6176C">
      <w:pPr>
        <w:pStyle w:val="ConsPlusNormal"/>
        <w:jc w:val="center"/>
      </w:pPr>
      <w:r>
        <w:t>(в ред. Приказов Минфина России от 30.09</w:t>
      </w:r>
      <w:r>
        <w:t xml:space="preserve">.2015 </w:t>
      </w:r>
      <w:hyperlink r:id="rId12" w:tooltip="Приказ Минфина России от 30.09.2015 N 155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1.2015{КонсультантПлюс}" w:history="1">
        <w:r>
          <w:rPr>
            <w:color w:val="0000FF"/>
          </w:rPr>
          <w:t>N 155н</w:t>
        </w:r>
      </w:hyperlink>
      <w:r>
        <w:t>,</w:t>
      </w:r>
    </w:p>
    <w:p w:rsidR="00000000" w:rsidRDefault="00F6176C">
      <w:pPr>
        <w:pStyle w:val="ConsPlusNormal"/>
        <w:jc w:val="center"/>
      </w:pPr>
      <w:r>
        <w:t xml:space="preserve">от 22.09.2016 </w:t>
      </w:r>
      <w:hyperlink r:id="rId13" w:tooltip="Приказ Минфина России от 22.09.2016 N 161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11.10.2016{КонсультантПлюс}" w:history="1">
        <w:r>
          <w:rPr>
            <w:color w:val="0000FF"/>
          </w:rPr>
          <w:t>N 161н</w:t>
        </w:r>
      </w:hyperlink>
      <w:r>
        <w:t xml:space="preserve">, от 17.11.2016 </w:t>
      </w:r>
      <w:hyperlink r:id="rId14" w:tooltip="Приказ Минфина России от 17.11.2016 N 212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2.2016{КонсультантПлюс}" w:history="1">
        <w:r>
          <w:rPr>
            <w:color w:val="0000FF"/>
          </w:rPr>
          <w:t>N 212н</w:t>
        </w:r>
      </w:hyperlink>
      <w:r>
        <w:t>)</w:t>
      </w:r>
    </w:p>
    <w:p w:rsidR="00000000" w:rsidRDefault="00F617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410"/>
        <w:gridCol w:w="3718"/>
      </w:tblGrid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  <w:jc w:val="center"/>
            </w:pPr>
            <w:r>
              <w:t>Ответственный федеральный орган исполнительной власти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Общественное питание, техническое регулирование, стандартизация, обеспечение единства измерений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Минпромторг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(в ред. </w:t>
            </w:r>
            <w:hyperlink r:id="rId15" w:tooltip="Приказ Минфина России от 17.11.2016 N 212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2.2016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17.11.2016 N 212н)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Энергоэффективность и энергетика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Минэнерго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Воспроизводство и использование природных ресурсов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Лесное и водное хозяйство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Минприроды Ро</w:t>
            </w:r>
            <w:r>
              <w:t>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Минприроды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Культура, кинематография, туризм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Минкультуры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(в ред. Приказов Минфина России от 30.09.2015 </w:t>
            </w:r>
            <w:hyperlink r:id="rId16" w:tooltip="Приказ Минфина России от 30.09.2015 N 155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1.2015{КонсультантПлюс}" w:history="1">
              <w:r>
                <w:rPr>
                  <w:color w:val="0000FF"/>
                </w:rPr>
                <w:t>N 155н</w:t>
              </w:r>
            </w:hyperlink>
            <w:r>
              <w:t xml:space="preserve">, от 22.09.2016 </w:t>
            </w:r>
            <w:hyperlink r:id="rId17" w:tooltip="Приказ Минфина России от 22.09.2016 N 161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11.10.2016{КонсультантПлюс}" w:history="1">
              <w:r>
                <w:rPr>
                  <w:color w:val="0000FF"/>
                </w:rPr>
                <w:t>N 161н</w:t>
              </w:r>
            </w:hyperlink>
            <w:r>
              <w:t>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Здравоохранение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Минздрав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Связь, информационно-коммуникационные технологии и средства массовой информации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Минкомсвязь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(в ред. </w:t>
            </w:r>
            <w:hyperlink r:id="rId18" w:tooltip="Приказ Минфина России от 17.11.2016 N 212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2.2016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17.11.2016 N 212н)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Молодежная политика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Минобрнауки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Образование и наука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Минобрнауки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12.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Сельское хозяйство, ветеринария и рыболовство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Минсельхоз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13.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Управление государственными (муниципальными) финансами и ведение бухгалтерского (бюджетного) учета, составление и представление бухгалтерской (финансовой) отчетнос</w:t>
            </w:r>
            <w:r>
              <w:t>ти, налоговое консультирование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Минфин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14.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Государственные (муниципальные) услуги (работы), осуществление которых предусмотрено бюджетным законодательством Российской Федерации и не отнесенные к иным видам деятельности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Минфин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15.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Транспорт и дорожное хозяйство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Минтранс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16.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Минэкономразвития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(в ред. </w:t>
            </w:r>
            <w:hyperlink r:id="rId19" w:tooltip="Приказ Минфина России от 22.09.2016 N 161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11.10.2016{КонсультантПлюс}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22.09.2016 N 161н)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17.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Геодезия и картография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Минэкономразвития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18.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Предо</w:t>
            </w:r>
            <w:r>
              <w:t xml:space="preserve">ставление государственных (муниципальных) услуг субъектам малого и среднего предпринимательства организациями, образующими </w:t>
            </w:r>
            <w: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Минэкономразвития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20.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Обеспечение предоставления государственных услуг в сфере интеллектуальной собс</w:t>
            </w:r>
            <w:r>
              <w:t>твенности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Минэкономразвития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21.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Защита прав потребителей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Роспотребнадзор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22.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Социальная защита населения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Минтруд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23.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Содействие занятости населения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Минтруд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24.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Защита населения и территорий от чрезвычайных ситуаций природного и техногенного характера, пожарная безопасность и безопасность людей на водных объектах, гражданская оборона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МЧС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25.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Национальная оборона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Минобороны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26.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Космическая деятельно</w:t>
            </w:r>
            <w:r>
              <w:t>сть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Роскосмос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27.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Деятельность в области юстиции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Минюст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28.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Жилищно-коммунальное хозяйство, благоустройство, градостроительная деятельность, строительство и архитектура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Минстрой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29.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Технологический и атомный надзор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Ростехнадзор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30.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Минспорт России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31.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Охрана труда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Минтруд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(п. 31 введен </w:t>
            </w:r>
            <w:hyperlink r:id="rId20" w:tooltip="Приказ Минфина России от 30.09.2015 N 155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1.2015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</w:t>
            </w:r>
            <w:r>
              <w:t>нфина России от 30.09.2015 N 155н)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32.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Опека и попечительство несовершеннолетних граждан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Минобрнауки России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(п. 32 введен </w:t>
            </w:r>
            <w:hyperlink r:id="rId21" w:tooltip="Приказ Минфина России от 30.09.2015 N 155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09.11.2015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30.09.2015 N 155н)</w:t>
            </w:r>
          </w:p>
        </w:tc>
      </w:tr>
      <w:tr w:rsidR="00000000">
        <w:tc>
          <w:tcPr>
            <w:tcW w:w="576" w:type="dxa"/>
          </w:tcPr>
          <w:p w:rsidR="00000000" w:rsidRDefault="00F6176C">
            <w:pPr>
              <w:pStyle w:val="ConsPlusNormal"/>
            </w:pPr>
            <w:r>
              <w:t>33.</w:t>
            </w:r>
          </w:p>
        </w:tc>
        <w:tc>
          <w:tcPr>
            <w:tcW w:w="5410" w:type="dxa"/>
          </w:tcPr>
          <w:p w:rsidR="00000000" w:rsidRDefault="00F6176C">
            <w:pPr>
              <w:pStyle w:val="ConsPlusNormal"/>
            </w:pPr>
            <w:r>
              <w:t>Архивное дело</w:t>
            </w:r>
          </w:p>
        </w:tc>
        <w:tc>
          <w:tcPr>
            <w:tcW w:w="3718" w:type="dxa"/>
          </w:tcPr>
          <w:p w:rsidR="00000000" w:rsidRDefault="00F6176C">
            <w:pPr>
              <w:pStyle w:val="ConsPlusNormal"/>
            </w:pPr>
            <w:r>
              <w:t>Росархив</w:t>
            </w:r>
          </w:p>
        </w:tc>
      </w:tr>
      <w:tr w:rsidR="00000000">
        <w:tc>
          <w:tcPr>
            <w:tcW w:w="9704" w:type="dxa"/>
            <w:gridSpan w:val="3"/>
          </w:tcPr>
          <w:p w:rsidR="00000000" w:rsidRDefault="00F6176C">
            <w:pPr>
              <w:pStyle w:val="ConsPlusNormal"/>
              <w:jc w:val="both"/>
            </w:pPr>
            <w:r>
              <w:t xml:space="preserve">(п. 33 введен </w:t>
            </w:r>
            <w:hyperlink r:id="rId22" w:tooltip="Приказ Минфина России от 22.09.2016 N 161н &quot;О внесении изменений в Перечень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, утвержденный приказом Министерства финансов Российской Федерации от 16 июня 2014 г. N 49н&quot; (Зарегистрировано в Минюсте России 11.10.2016{КонсультантПлюс}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Минфина России от 22.09.2016 N 161н)</w:t>
            </w:r>
          </w:p>
        </w:tc>
      </w:tr>
    </w:tbl>
    <w:p w:rsidR="00000000" w:rsidRDefault="00F6176C">
      <w:pPr>
        <w:pStyle w:val="ConsPlusNormal"/>
        <w:jc w:val="both"/>
      </w:pPr>
    </w:p>
    <w:p w:rsidR="00000000" w:rsidRDefault="00F6176C">
      <w:pPr>
        <w:pStyle w:val="ConsPlusNormal"/>
        <w:jc w:val="both"/>
      </w:pPr>
    </w:p>
    <w:p w:rsidR="00F6176C" w:rsidRDefault="00F617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176C">
      <w:headerReference w:type="default" r:id="rId23"/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6C" w:rsidRDefault="00F6176C">
      <w:pPr>
        <w:spacing w:after="0" w:line="240" w:lineRule="auto"/>
      </w:pPr>
      <w:r>
        <w:separator/>
      </w:r>
    </w:p>
  </w:endnote>
  <w:endnote w:type="continuationSeparator" w:id="0">
    <w:p w:rsidR="00F6176C" w:rsidRDefault="00F6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7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900AA">
            <w:fldChar w:fldCharType="separate"/>
          </w:r>
          <w:r w:rsidR="006900AA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900AA">
            <w:fldChar w:fldCharType="separate"/>
          </w:r>
          <w:r w:rsidR="006900AA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F6176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6C" w:rsidRDefault="00F6176C">
      <w:pPr>
        <w:spacing w:after="0" w:line="240" w:lineRule="auto"/>
      </w:pPr>
      <w:r>
        <w:separator/>
      </w:r>
    </w:p>
  </w:footnote>
  <w:footnote w:type="continuationSeparator" w:id="0">
    <w:p w:rsidR="00F6176C" w:rsidRDefault="00F6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Минфина России от 16.06.2014 N 49н</w:t>
          </w:r>
          <w:r>
            <w:rPr>
              <w:sz w:val="16"/>
              <w:szCs w:val="16"/>
            </w:rPr>
            <w:br/>
            <w:t>(ред. от 17.11.2016)</w:t>
          </w:r>
          <w:r>
            <w:rPr>
              <w:sz w:val="16"/>
              <w:szCs w:val="16"/>
            </w:rPr>
            <w:br/>
            <w:t>"Об утверждении Перечня видов деятельности, по которым фе...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6176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6176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</w:t>
          </w:r>
          <w:r>
            <w:rPr>
              <w:sz w:val="18"/>
              <w:szCs w:val="18"/>
            </w:rPr>
            <w:t xml:space="preserve">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23.05.2017</w:t>
          </w:r>
        </w:p>
      </w:tc>
    </w:tr>
  </w:tbl>
  <w:p w:rsidR="00000000" w:rsidRDefault="00F6176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6176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F5A37"/>
    <w:rsid w:val="005F5A37"/>
    <w:rsid w:val="006900AA"/>
    <w:rsid w:val="00F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F0029EFCD563DBFA19AC3EB7F1A1407750C2C5AF7BF33FC1452B3A2C3F2CB7916F597052607BE37v0H" TargetMode="External"/><Relationship Id="rId13" Type="http://schemas.openxmlformats.org/officeDocument/2006/relationships/hyperlink" Target="consultantplus://offline/ref=778F0029EFCD563DBFA19AC3EB7F1A14047D012359F4BF33FC1452B3A2C3F2CB7916F597052607BE37v0H" TargetMode="External"/><Relationship Id="rId18" Type="http://schemas.openxmlformats.org/officeDocument/2006/relationships/hyperlink" Target="consultantplus://offline/ref=778F0029EFCD563DBFA19AC3EB7F1A14047D0C2D5CF5BF33FC1452B3A2C3F2CB7916F597052607BF37v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8F0029EFCD563DBFA19AC3EB7F1A1407750C2C5AF7BF33FC1452B3A2C3F2CB7916F597052607BF37v4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78F0029EFCD563DBFA19AC3EB7F1A1407750C2C5AF7BF33FC1452B3A2C3F2CB7916F597052607BE37v0H" TargetMode="External"/><Relationship Id="rId17" Type="http://schemas.openxmlformats.org/officeDocument/2006/relationships/hyperlink" Target="consultantplus://offline/ref=778F0029EFCD563DBFA19AC3EB7F1A14047D012359F4BF33FC1452B3A2C3F2CB7916F597052607BE37vF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8F0029EFCD563DBFA19AC3EB7F1A1407750C2C5AF7BF33FC1452B3A2C3F2CB7916F597052607BE37v1H" TargetMode="External"/><Relationship Id="rId20" Type="http://schemas.openxmlformats.org/officeDocument/2006/relationships/hyperlink" Target="consultantplus://offline/ref=778F0029EFCD563DBFA19AC3EB7F1A1407750C2C5AF7BF33FC1452B3A2C3F2CB7916F597052607BE37vE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8F0029EFCD563DBFA19AC3EB7F1A14047C042D5FF7BF33FC1452B3A2C3F2CB7916F597052607BF37vEH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8F0029EFCD563DBFA19AC3EB7F1A14047D0C2D5CF5BF33FC1452B3A2C3F2CB7916F597052607BE37vF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78F0029EFCD563DBFA19AC3EB7F1A14047D0C2D5CF5BF33FC1452B3A2C3F2CB7916F597052607BE37v0H" TargetMode="External"/><Relationship Id="rId19" Type="http://schemas.openxmlformats.org/officeDocument/2006/relationships/hyperlink" Target="consultantplus://offline/ref=778F0029EFCD563DBFA19AC3EB7F1A14047D012359F4BF33FC1452B3A2C3F2CB7916F597052607BF37v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8F0029EFCD563DBFA19AC3EB7F1A14047D012359F4BF33FC1452B3A2C3F2CB7916F597052607BE37v0H" TargetMode="External"/><Relationship Id="rId14" Type="http://schemas.openxmlformats.org/officeDocument/2006/relationships/hyperlink" Target="consultantplus://offline/ref=778F0029EFCD563DBFA19AC3EB7F1A14047D0C2D5CF5BF33FC1452B3A2C3F2CB7916F597052607BE37v0H" TargetMode="External"/><Relationship Id="rId22" Type="http://schemas.openxmlformats.org/officeDocument/2006/relationships/hyperlink" Target="consultantplus://offline/ref=778F0029EFCD563DBFA19AC3EB7F1A14047D012359F4BF33FC1452B3A2C3F2CB7916F597052607BF37v7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2361</Words>
  <Characters>13462</Characters>
  <Application>Microsoft Office Word</Application>
  <DocSecurity>2</DocSecurity>
  <Lines>112</Lines>
  <Paragraphs>31</Paragraphs>
  <ScaleCrop>false</ScaleCrop>
  <Company>КонсультантПлюс Версия 4016.00.36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16.06.2014 N 49н(ред. от 17.11.2016)"Об утверждении Перечня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</dc:title>
  <dc:creator>gusejnovmg</dc:creator>
  <cp:lastModifiedBy>gusejnovmg</cp:lastModifiedBy>
  <cp:revision>2</cp:revision>
  <dcterms:created xsi:type="dcterms:W3CDTF">2017-05-23T07:53:00Z</dcterms:created>
  <dcterms:modified xsi:type="dcterms:W3CDTF">2017-05-23T07:53:00Z</dcterms:modified>
</cp:coreProperties>
</file>